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A45FB" w14:textId="421BB993" w:rsidR="006D1FC7" w:rsidRPr="001D66A2" w:rsidRDefault="00512B53" w:rsidP="00714CAF">
      <w:pPr>
        <w:pStyle w:val="NoSpacing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Learning Module Number 9</w:t>
      </w:r>
    </w:p>
    <w:p w14:paraId="374BA58C" w14:textId="67653101" w:rsidR="006D1FC7" w:rsidRPr="001D66A2" w:rsidRDefault="00F47783" w:rsidP="00714CAF">
      <w:pPr>
        <w:pStyle w:val="NoSpacing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Design by the Direct Analysis Method</w:t>
      </w:r>
    </w:p>
    <w:p w14:paraId="6C1AACF8" w14:textId="77777777" w:rsidR="00CA3D0B" w:rsidRPr="001D66A2" w:rsidRDefault="00CA3D0B" w:rsidP="001B147E">
      <w:pPr>
        <w:pStyle w:val="NoSpacing"/>
        <w:rPr>
          <w:b/>
          <w:sz w:val="20"/>
          <w:szCs w:val="20"/>
        </w:rPr>
      </w:pPr>
    </w:p>
    <w:p w14:paraId="566AA060" w14:textId="0D58B6E2" w:rsidR="00B23AD5" w:rsidRPr="001D66A2" w:rsidRDefault="009F5080" w:rsidP="00714CAF">
      <w:pPr>
        <w:pStyle w:val="NoSpacing"/>
        <w:outlineLvl w:val="0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>Overview</w:t>
      </w:r>
    </w:p>
    <w:p w14:paraId="53976D7F" w14:textId="77168131" w:rsidR="006D1FC7" w:rsidRPr="0046518A" w:rsidRDefault="00F47783" w:rsidP="001B147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The design of a portal frame is </w:t>
      </w:r>
      <w:r w:rsidR="005C20F0">
        <w:rPr>
          <w:sz w:val="20"/>
          <w:szCs w:val="20"/>
        </w:rPr>
        <w:t>investigated</w:t>
      </w:r>
      <w:r>
        <w:rPr>
          <w:sz w:val="20"/>
          <w:szCs w:val="20"/>
        </w:rPr>
        <w:t xml:space="preserve"> for two options available within the Direct Analysis Method</w:t>
      </w:r>
      <w:r w:rsidR="00007852" w:rsidRPr="00007852">
        <w:rPr>
          <w:sz w:val="20"/>
          <w:szCs w:val="20"/>
        </w:rPr>
        <w:t xml:space="preserve"> </w:t>
      </w:r>
      <w:r w:rsidR="00007852">
        <w:rPr>
          <w:sz w:val="20"/>
          <w:szCs w:val="20"/>
        </w:rPr>
        <w:t xml:space="preserve">as defined in Chapter C of the </w:t>
      </w:r>
      <w:r w:rsidR="00007852" w:rsidRPr="001D66A2">
        <w:rPr>
          <w:sz w:val="20"/>
          <w:szCs w:val="20"/>
        </w:rPr>
        <w:t xml:space="preserve">AISC </w:t>
      </w:r>
      <w:r w:rsidR="00007852" w:rsidRPr="001D66A2">
        <w:rPr>
          <w:i/>
          <w:sz w:val="20"/>
          <w:szCs w:val="20"/>
        </w:rPr>
        <w:t>Specification for Structural Steel Buildings</w:t>
      </w:r>
      <w:r w:rsidR="00007852">
        <w:rPr>
          <w:sz w:val="20"/>
          <w:szCs w:val="20"/>
        </w:rPr>
        <w:t xml:space="preserve"> (</w:t>
      </w:r>
      <w:r w:rsidR="0007479B">
        <w:rPr>
          <w:sz w:val="20"/>
          <w:szCs w:val="20"/>
        </w:rPr>
        <w:t>2022</w:t>
      </w:r>
      <w:r w:rsidR="00007852">
        <w:rPr>
          <w:sz w:val="20"/>
          <w:szCs w:val="20"/>
        </w:rPr>
        <w:t>)</w:t>
      </w:r>
      <w:r w:rsidR="005C20F0">
        <w:rPr>
          <w:sz w:val="20"/>
          <w:szCs w:val="20"/>
        </w:rPr>
        <w:t xml:space="preserve">.  </w:t>
      </w:r>
      <w:r>
        <w:rPr>
          <w:sz w:val="20"/>
          <w:szCs w:val="20"/>
        </w:rPr>
        <w:t>R</w:t>
      </w:r>
      <w:r w:rsidR="008A304C">
        <w:rPr>
          <w:sz w:val="20"/>
          <w:szCs w:val="20"/>
        </w:rPr>
        <w:t xml:space="preserve">igorous second-order </w:t>
      </w:r>
      <w:r w:rsidR="005C20F0">
        <w:rPr>
          <w:sz w:val="20"/>
          <w:szCs w:val="20"/>
        </w:rPr>
        <w:t xml:space="preserve">analyses are </w:t>
      </w:r>
      <w:r>
        <w:rPr>
          <w:sz w:val="20"/>
          <w:szCs w:val="20"/>
        </w:rPr>
        <w:t xml:space="preserve">employed to check the adequacy of </w:t>
      </w:r>
      <w:r w:rsidR="0022483E">
        <w:rPr>
          <w:sz w:val="20"/>
          <w:szCs w:val="20"/>
        </w:rPr>
        <w:t xml:space="preserve">compact </w:t>
      </w:r>
      <w:r w:rsidR="003404AC">
        <w:rPr>
          <w:sz w:val="20"/>
          <w:szCs w:val="20"/>
        </w:rPr>
        <w:t xml:space="preserve">doubly symmetric </w:t>
      </w:r>
      <w:r>
        <w:rPr>
          <w:sz w:val="20"/>
          <w:szCs w:val="20"/>
        </w:rPr>
        <w:t xml:space="preserve">members subject to </w:t>
      </w:r>
      <w:r w:rsidR="003404AC">
        <w:rPr>
          <w:sz w:val="20"/>
          <w:szCs w:val="20"/>
        </w:rPr>
        <w:t>flexure and axial force.</w:t>
      </w:r>
    </w:p>
    <w:p w14:paraId="1A2C30AC" w14:textId="77777777" w:rsidR="005D3ED7" w:rsidRPr="001D66A2" w:rsidRDefault="005D3ED7" w:rsidP="001B147E">
      <w:pPr>
        <w:pStyle w:val="NoSpacing"/>
        <w:rPr>
          <w:sz w:val="20"/>
          <w:szCs w:val="20"/>
        </w:rPr>
      </w:pPr>
    </w:p>
    <w:p w14:paraId="2C53F3B4" w14:textId="77777777" w:rsidR="005D3ED7" w:rsidRPr="001D66A2" w:rsidRDefault="005D3ED7" w:rsidP="00714CAF">
      <w:pPr>
        <w:pStyle w:val="NoSpacing"/>
        <w:outlineLvl w:val="0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>Learning Objectives</w:t>
      </w:r>
    </w:p>
    <w:p w14:paraId="3C1F2AC6" w14:textId="70787223" w:rsidR="003404AC" w:rsidRDefault="003404AC" w:rsidP="00072835">
      <w:pPr>
        <w:pStyle w:val="NoSpacing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Apply the Direct Analysis Method of design to </w:t>
      </w:r>
      <w:r w:rsidR="008A304C">
        <w:rPr>
          <w:sz w:val="20"/>
          <w:szCs w:val="20"/>
        </w:rPr>
        <w:t>assess the adequacy of a structural system</w:t>
      </w:r>
      <w:r>
        <w:rPr>
          <w:sz w:val="20"/>
          <w:szCs w:val="20"/>
        </w:rPr>
        <w:t>.</w:t>
      </w:r>
    </w:p>
    <w:p w14:paraId="2BB9033A" w14:textId="4C2D25C6" w:rsidR="00421161" w:rsidRDefault="0011161F" w:rsidP="00072835">
      <w:pPr>
        <w:pStyle w:val="NoSpacing"/>
        <w:numPr>
          <w:ilvl w:val="0"/>
          <w:numId w:val="1"/>
        </w:numPr>
        <w:rPr>
          <w:sz w:val="20"/>
          <w:szCs w:val="20"/>
        </w:rPr>
      </w:pPr>
      <w:r w:rsidRPr="001D66A2">
        <w:rPr>
          <w:sz w:val="20"/>
          <w:szCs w:val="20"/>
        </w:rPr>
        <w:t>Emp</w:t>
      </w:r>
      <w:r w:rsidR="0046518A">
        <w:rPr>
          <w:sz w:val="20"/>
          <w:szCs w:val="20"/>
        </w:rPr>
        <w:t>lo</w:t>
      </w:r>
      <w:r w:rsidR="008A304C">
        <w:rPr>
          <w:sz w:val="20"/>
          <w:szCs w:val="20"/>
        </w:rPr>
        <w:t>y rigorous second-order analyse</w:t>
      </w:r>
      <w:r w:rsidR="0046518A">
        <w:rPr>
          <w:sz w:val="20"/>
          <w:szCs w:val="20"/>
        </w:rPr>
        <w:t>s to determine required strengths in beam-columns.</w:t>
      </w:r>
    </w:p>
    <w:p w14:paraId="3B439736" w14:textId="086C0318" w:rsidR="0022483E" w:rsidRDefault="0022483E" w:rsidP="00072835">
      <w:pPr>
        <w:pStyle w:val="NoSpacing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Utilize notional loads in place of </w:t>
      </w:r>
      <w:r w:rsidR="00982F3A">
        <w:rPr>
          <w:sz w:val="20"/>
          <w:szCs w:val="20"/>
        </w:rPr>
        <w:t xml:space="preserve">both </w:t>
      </w:r>
      <w:r>
        <w:rPr>
          <w:sz w:val="20"/>
          <w:szCs w:val="20"/>
        </w:rPr>
        <w:t>direct modeling of initial imperfections and stiffness reduction due to partial yielding.</w:t>
      </w:r>
    </w:p>
    <w:p w14:paraId="1E8F75F9" w14:textId="119EDE47" w:rsidR="0078587E" w:rsidRDefault="0078587E" w:rsidP="00072835">
      <w:pPr>
        <w:pStyle w:val="NoSpacing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Use an interaction equation to check the adequacy of members subject to the combination of flexure and axial force.</w:t>
      </w:r>
    </w:p>
    <w:p w14:paraId="63F98CE5" w14:textId="3A40C2E2" w:rsidR="0046518A" w:rsidRDefault="00AB2C2D" w:rsidP="00072835">
      <w:pPr>
        <w:pStyle w:val="NoSpacing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Use the ratio of second- to first-order drifts as an indicator of</w:t>
      </w:r>
      <w:r w:rsidR="00007852">
        <w:rPr>
          <w:sz w:val="20"/>
          <w:szCs w:val="20"/>
        </w:rPr>
        <w:t xml:space="preserve"> a system’s sensitivity to second-order effects.</w:t>
      </w:r>
    </w:p>
    <w:p w14:paraId="08B14307" w14:textId="77777777" w:rsidR="00286ACF" w:rsidRPr="001D66A2" w:rsidRDefault="00286ACF" w:rsidP="001B147E">
      <w:pPr>
        <w:pStyle w:val="NoSpacing"/>
        <w:rPr>
          <w:b/>
          <w:sz w:val="20"/>
          <w:szCs w:val="20"/>
        </w:rPr>
      </w:pPr>
    </w:p>
    <w:p w14:paraId="1F6CA876" w14:textId="77777777" w:rsidR="009F5080" w:rsidRDefault="009F5080" w:rsidP="00714CAF">
      <w:pPr>
        <w:pStyle w:val="NoSpacing"/>
        <w:outlineLvl w:val="0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>Method</w:t>
      </w:r>
    </w:p>
    <w:p w14:paraId="089425B1" w14:textId="32FE9E4E" w:rsidR="001B0442" w:rsidRDefault="006C54CF" w:rsidP="001B147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Begin by preparing </w:t>
      </w:r>
      <w:r w:rsidRPr="00B35873">
        <w:rPr>
          <w:sz w:val="20"/>
          <w:szCs w:val="20"/>
          <w:u w:val="single"/>
        </w:rPr>
        <w:t>two</w:t>
      </w:r>
      <w:r w:rsidR="0022483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identical </w:t>
      </w:r>
      <w:r w:rsidR="0022483E">
        <w:rPr>
          <w:sz w:val="20"/>
          <w:szCs w:val="20"/>
        </w:rPr>
        <w:t>computational model</w:t>
      </w:r>
      <w:r>
        <w:rPr>
          <w:sz w:val="20"/>
          <w:szCs w:val="20"/>
        </w:rPr>
        <w:t>s</w:t>
      </w:r>
      <w:r w:rsidR="0022483E">
        <w:rPr>
          <w:sz w:val="20"/>
          <w:szCs w:val="20"/>
        </w:rPr>
        <w:t xml:space="preserve"> of the portal frame shown in Fig. 1</w:t>
      </w:r>
      <w:r w:rsidR="00B35873">
        <w:rPr>
          <w:sz w:val="20"/>
          <w:szCs w:val="20"/>
        </w:rPr>
        <w:t xml:space="preserve">; one of these models will be </w:t>
      </w:r>
      <w:r w:rsidR="0051471B">
        <w:rPr>
          <w:sz w:val="20"/>
          <w:szCs w:val="20"/>
        </w:rPr>
        <w:t xml:space="preserve">modified and </w:t>
      </w:r>
      <w:r w:rsidR="00B35873">
        <w:rPr>
          <w:sz w:val="20"/>
          <w:szCs w:val="20"/>
        </w:rPr>
        <w:t xml:space="preserve">used in Case Studies 1 and 2, and the other </w:t>
      </w:r>
      <w:r w:rsidR="0051471B">
        <w:rPr>
          <w:sz w:val="20"/>
          <w:szCs w:val="20"/>
        </w:rPr>
        <w:t xml:space="preserve">model </w:t>
      </w:r>
      <w:r w:rsidR="00B35873">
        <w:rPr>
          <w:sz w:val="20"/>
          <w:szCs w:val="20"/>
        </w:rPr>
        <w:t>will be used in Case Study 3</w:t>
      </w:r>
      <w:r w:rsidR="0022483E">
        <w:rPr>
          <w:sz w:val="20"/>
          <w:szCs w:val="20"/>
        </w:rPr>
        <w:t>.  The columns are W12x58 (A992) of length 12’-0” and oriented for minor-axis bending, and the beam is a W24x76 (A992) that is fully braced out-of-plane.</w:t>
      </w:r>
      <w:r>
        <w:rPr>
          <w:sz w:val="20"/>
          <w:szCs w:val="20"/>
        </w:rPr>
        <w:t xml:space="preserve"> </w:t>
      </w:r>
      <w:r w:rsidR="00202ED3">
        <w:rPr>
          <w:sz w:val="20"/>
          <w:szCs w:val="20"/>
        </w:rPr>
        <w:t xml:space="preserve"> </w:t>
      </w:r>
      <w:r>
        <w:rPr>
          <w:sz w:val="20"/>
          <w:szCs w:val="20"/>
        </w:rPr>
        <w:t>D</w:t>
      </w:r>
      <w:r w:rsidR="0022483E">
        <w:rPr>
          <w:sz w:val="20"/>
          <w:szCs w:val="20"/>
        </w:rPr>
        <w:t xml:space="preserve">ifferent values of </w:t>
      </w:r>
      <w:r w:rsidR="0022483E" w:rsidRPr="006C54CF">
        <w:rPr>
          <w:i/>
          <w:sz w:val="20"/>
          <w:szCs w:val="20"/>
        </w:rPr>
        <w:t>Q</w:t>
      </w:r>
      <w:r w:rsidR="0022483E" w:rsidRPr="006C54CF">
        <w:rPr>
          <w:i/>
          <w:sz w:val="20"/>
          <w:szCs w:val="20"/>
          <w:vertAlign w:val="subscript"/>
        </w:rPr>
        <w:t>u</w:t>
      </w:r>
      <w:r>
        <w:rPr>
          <w:sz w:val="20"/>
          <w:szCs w:val="20"/>
        </w:rPr>
        <w:t xml:space="preserve"> wi</w:t>
      </w:r>
      <w:r w:rsidR="001B0442">
        <w:rPr>
          <w:sz w:val="20"/>
          <w:szCs w:val="20"/>
        </w:rPr>
        <w:t>ll be used in the below studies, and in all analyses</w:t>
      </w:r>
      <w:r w:rsidR="0007479B">
        <w:rPr>
          <w:sz w:val="20"/>
          <w:szCs w:val="20"/>
        </w:rPr>
        <w:t>,</w:t>
      </w:r>
      <w:r w:rsidR="001B0442">
        <w:rPr>
          <w:sz w:val="20"/>
          <w:szCs w:val="20"/>
        </w:rPr>
        <w:t xml:space="preserve"> stiffness reduction shall be included by reducing </w:t>
      </w:r>
      <w:r w:rsidR="001B0442" w:rsidRPr="00AB2C2D">
        <w:rPr>
          <w:i/>
          <w:sz w:val="20"/>
          <w:szCs w:val="20"/>
        </w:rPr>
        <w:t>E</w:t>
      </w:r>
      <w:r w:rsidR="001B0442">
        <w:rPr>
          <w:sz w:val="20"/>
          <w:szCs w:val="20"/>
        </w:rPr>
        <w:t xml:space="preserve"> by a factor of 0.8.</w:t>
      </w:r>
      <w:r w:rsidR="00B35873" w:rsidRPr="00B35873">
        <w:rPr>
          <w:sz w:val="20"/>
          <w:szCs w:val="20"/>
        </w:rPr>
        <w:t xml:space="preserve"> </w:t>
      </w:r>
      <w:r w:rsidR="00B35873">
        <w:rPr>
          <w:sz w:val="20"/>
          <w:szCs w:val="20"/>
        </w:rPr>
        <w:t xml:space="preserve"> Initial member imperfections (out-of-straightness) need not be modeled.</w:t>
      </w:r>
      <w:r w:rsidR="009428DA">
        <w:rPr>
          <w:sz w:val="20"/>
          <w:szCs w:val="20"/>
        </w:rPr>
        <w:t xml:space="preserve">  Begin by completing Table A.   </w:t>
      </w:r>
    </w:p>
    <w:p w14:paraId="6EBF7F1F" w14:textId="77777777" w:rsidR="00B35873" w:rsidRDefault="00B35873" w:rsidP="001B147E">
      <w:pPr>
        <w:pStyle w:val="NoSpacing"/>
        <w:rPr>
          <w:sz w:val="20"/>
          <w:szCs w:val="20"/>
        </w:rPr>
      </w:pPr>
    </w:p>
    <w:p w14:paraId="48BA9116" w14:textId="77777777" w:rsidR="001F283F" w:rsidRDefault="001F283F" w:rsidP="001F283F">
      <w:pPr>
        <w:pStyle w:val="NoSpacing"/>
        <w:jc w:val="center"/>
        <w:rPr>
          <w:sz w:val="20"/>
          <w:szCs w:val="20"/>
        </w:rPr>
      </w:pPr>
      <w:r w:rsidRPr="000F6702">
        <w:rPr>
          <w:noProof/>
          <w:sz w:val="20"/>
          <w:szCs w:val="20"/>
        </w:rPr>
        <w:drawing>
          <wp:inline distT="0" distB="0" distL="0" distR="0" wp14:anchorId="5CB7BF8C" wp14:editId="103C54C6">
            <wp:extent cx="3644900" cy="247015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0" cy="247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CD72E" w14:textId="77777777" w:rsidR="001F283F" w:rsidRDefault="001F283F" w:rsidP="00714CAF">
      <w:pPr>
        <w:pStyle w:val="NoSpacing"/>
        <w:spacing w:before="120" w:after="120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Figure 1.</w:t>
      </w:r>
    </w:p>
    <w:p w14:paraId="55DB8DE1" w14:textId="77777777" w:rsidR="004F59BE" w:rsidRDefault="004F59BE" w:rsidP="004F59BE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Case studies:</w:t>
      </w:r>
    </w:p>
    <w:p w14:paraId="7F9CECE2" w14:textId="5429D05F" w:rsidR="004F59BE" w:rsidRDefault="006C54CF" w:rsidP="00940714">
      <w:pPr>
        <w:pStyle w:val="NoSpacing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Modify one of the models to include </w:t>
      </w:r>
      <w:r w:rsidR="001F283F">
        <w:rPr>
          <w:sz w:val="20"/>
          <w:szCs w:val="20"/>
        </w:rPr>
        <w:t xml:space="preserve">the effects of </w:t>
      </w:r>
      <w:r>
        <w:rPr>
          <w:sz w:val="20"/>
          <w:szCs w:val="20"/>
        </w:rPr>
        <w:t xml:space="preserve">initial </w:t>
      </w:r>
      <w:r w:rsidR="00B35873">
        <w:rPr>
          <w:sz w:val="20"/>
          <w:szCs w:val="20"/>
        </w:rPr>
        <w:t>construction tolerance</w:t>
      </w:r>
      <w:r w:rsidR="001F283F">
        <w:rPr>
          <w:sz w:val="20"/>
          <w:szCs w:val="20"/>
        </w:rPr>
        <w:t xml:space="preserve"> imperfections by assuming an </w:t>
      </w:r>
      <w:r>
        <w:rPr>
          <w:sz w:val="20"/>
          <w:szCs w:val="20"/>
        </w:rPr>
        <w:t>out-of-plumb</w:t>
      </w:r>
      <w:r w:rsidR="001B0442">
        <w:rPr>
          <w:sz w:val="20"/>
          <w:szCs w:val="20"/>
        </w:rPr>
        <w:t>ness ratio</w:t>
      </w:r>
      <w:r>
        <w:rPr>
          <w:sz w:val="20"/>
          <w:szCs w:val="20"/>
        </w:rPr>
        <w:t xml:space="preserve"> of H/500, where H is the story height.</w:t>
      </w:r>
      <w:r w:rsidR="001B0442">
        <w:rPr>
          <w:sz w:val="20"/>
          <w:szCs w:val="20"/>
        </w:rPr>
        <w:t xml:space="preserve"> </w:t>
      </w:r>
      <w:r w:rsidR="00B35873">
        <w:rPr>
          <w:sz w:val="20"/>
          <w:szCs w:val="20"/>
        </w:rPr>
        <w:t xml:space="preserve"> </w:t>
      </w:r>
      <w:r w:rsidR="001B0442">
        <w:rPr>
          <w:sz w:val="20"/>
          <w:szCs w:val="20"/>
        </w:rPr>
        <w:t xml:space="preserve">With </w:t>
      </w:r>
      <w:r w:rsidR="001B0442" w:rsidRPr="001B0442">
        <w:rPr>
          <w:i/>
          <w:sz w:val="20"/>
          <w:szCs w:val="20"/>
        </w:rPr>
        <w:t>Q</w:t>
      </w:r>
      <w:r w:rsidR="001B0442" w:rsidRPr="001B0442">
        <w:rPr>
          <w:i/>
          <w:sz w:val="20"/>
          <w:szCs w:val="20"/>
          <w:vertAlign w:val="subscript"/>
        </w:rPr>
        <w:t>u</w:t>
      </w:r>
      <w:r w:rsidR="00714CAF">
        <w:rPr>
          <w:sz w:val="20"/>
          <w:szCs w:val="20"/>
        </w:rPr>
        <w:t xml:space="preserve"> = 10</w:t>
      </w:r>
      <w:r w:rsidR="001B0442">
        <w:rPr>
          <w:sz w:val="20"/>
          <w:szCs w:val="20"/>
        </w:rPr>
        <w:t xml:space="preserve">0 kips, perform a second-order analysis that includes an additional </w:t>
      </w:r>
      <w:r w:rsidR="001F283F">
        <w:rPr>
          <w:sz w:val="20"/>
          <w:szCs w:val="20"/>
        </w:rPr>
        <w:t xml:space="preserve">stiffness reduction </w:t>
      </w:r>
      <w:r w:rsidR="001B0442">
        <w:rPr>
          <w:sz w:val="20"/>
          <w:szCs w:val="20"/>
        </w:rPr>
        <w:t xml:space="preserve">factor </w:t>
      </w:r>
      <w:r w:rsidR="00A62D3A">
        <w:rPr>
          <w:sz w:val="20"/>
          <w:szCs w:val="20"/>
        </w:rPr>
        <w:t>0.8</w:t>
      </w:r>
      <w:r w:rsidR="001B0442" w:rsidRPr="001B0442">
        <w:rPr>
          <w:rFonts w:ascii="Symbol" w:hAnsi="Symbol"/>
          <w:sz w:val="20"/>
          <w:szCs w:val="20"/>
        </w:rPr>
        <w:t></w:t>
      </w:r>
      <w:r w:rsidR="001B0442" w:rsidRPr="001B0442">
        <w:rPr>
          <w:i/>
          <w:sz w:val="20"/>
          <w:szCs w:val="20"/>
          <w:vertAlign w:val="subscript"/>
        </w:rPr>
        <w:t>b</w:t>
      </w:r>
      <w:r w:rsidR="001B0442">
        <w:rPr>
          <w:sz w:val="20"/>
          <w:szCs w:val="20"/>
        </w:rPr>
        <w:t xml:space="preserve"> per Section C.2.3 of the </w:t>
      </w:r>
      <w:r w:rsidR="001B0442" w:rsidRPr="001D66A2">
        <w:rPr>
          <w:sz w:val="20"/>
          <w:szCs w:val="20"/>
        </w:rPr>
        <w:t xml:space="preserve">AISC </w:t>
      </w:r>
      <w:r w:rsidR="001B0442" w:rsidRPr="001D66A2">
        <w:rPr>
          <w:i/>
          <w:sz w:val="20"/>
          <w:szCs w:val="20"/>
        </w:rPr>
        <w:t>Specification for Structural Steel Buildings</w:t>
      </w:r>
      <w:r w:rsidR="009428DA">
        <w:rPr>
          <w:sz w:val="20"/>
          <w:szCs w:val="20"/>
        </w:rPr>
        <w:t xml:space="preserve"> (</w:t>
      </w:r>
      <w:r w:rsidR="0007479B">
        <w:rPr>
          <w:sz w:val="20"/>
          <w:szCs w:val="20"/>
        </w:rPr>
        <w:t>2022</w:t>
      </w:r>
      <w:r w:rsidR="009428DA">
        <w:rPr>
          <w:sz w:val="20"/>
          <w:szCs w:val="20"/>
        </w:rPr>
        <w:t>).  Complete Table 1</w:t>
      </w:r>
      <w:r w:rsidR="001B0442">
        <w:rPr>
          <w:sz w:val="20"/>
          <w:szCs w:val="20"/>
        </w:rPr>
        <w:t xml:space="preserve"> using the analysis results and the i</w:t>
      </w:r>
      <w:r w:rsidR="009428DA">
        <w:rPr>
          <w:sz w:val="20"/>
          <w:szCs w:val="20"/>
        </w:rPr>
        <w:t>nformation calculated in Table A</w:t>
      </w:r>
      <w:r w:rsidR="001B0442">
        <w:rPr>
          <w:sz w:val="20"/>
          <w:szCs w:val="20"/>
        </w:rPr>
        <w:t>.</w:t>
      </w:r>
    </w:p>
    <w:p w14:paraId="20500A8B" w14:textId="003972CA" w:rsidR="004F59BE" w:rsidRDefault="0078587E" w:rsidP="00940714">
      <w:pPr>
        <w:pStyle w:val="NoSpacing"/>
        <w:numPr>
          <w:ilvl w:val="0"/>
          <w:numId w:val="11"/>
        </w:numPr>
        <w:rPr>
          <w:sz w:val="20"/>
          <w:szCs w:val="20"/>
        </w:rPr>
      </w:pPr>
      <w:r w:rsidRPr="004F59BE">
        <w:rPr>
          <w:sz w:val="20"/>
          <w:szCs w:val="20"/>
        </w:rPr>
        <w:lastRenderedPageBreak/>
        <w:t xml:space="preserve">Employing the same model </w:t>
      </w:r>
      <w:r w:rsidR="00E464B6" w:rsidRPr="004F59BE">
        <w:rPr>
          <w:sz w:val="20"/>
          <w:szCs w:val="20"/>
        </w:rPr>
        <w:t xml:space="preserve">and analysis parameters </w:t>
      </w:r>
      <w:r w:rsidRPr="004F59BE">
        <w:rPr>
          <w:sz w:val="20"/>
          <w:szCs w:val="20"/>
        </w:rPr>
        <w:t xml:space="preserve">used in above study, determine </w:t>
      </w:r>
      <w:r w:rsidR="00714CAF">
        <w:rPr>
          <w:sz w:val="20"/>
          <w:szCs w:val="20"/>
        </w:rPr>
        <w:t xml:space="preserve">the maximum value </w:t>
      </w:r>
      <w:r w:rsidR="001F283F" w:rsidRPr="004F59BE">
        <w:rPr>
          <w:sz w:val="20"/>
          <w:szCs w:val="20"/>
        </w:rPr>
        <w:t>f</w:t>
      </w:r>
      <w:r w:rsidR="00714CAF">
        <w:rPr>
          <w:sz w:val="20"/>
          <w:szCs w:val="20"/>
        </w:rPr>
        <w:t>or</w:t>
      </w:r>
      <w:r w:rsidR="001F283F" w:rsidRPr="004F59BE">
        <w:rPr>
          <w:sz w:val="20"/>
          <w:szCs w:val="20"/>
        </w:rPr>
        <w:t xml:space="preserve"> </w:t>
      </w:r>
      <w:r w:rsidR="001F283F" w:rsidRPr="004F59BE">
        <w:rPr>
          <w:i/>
          <w:sz w:val="20"/>
          <w:szCs w:val="20"/>
        </w:rPr>
        <w:t>Q</w:t>
      </w:r>
      <w:r w:rsidR="001F283F" w:rsidRPr="004F59BE">
        <w:rPr>
          <w:i/>
          <w:sz w:val="20"/>
          <w:szCs w:val="20"/>
          <w:vertAlign w:val="subscript"/>
        </w:rPr>
        <w:t>u</w:t>
      </w:r>
      <w:r w:rsidRPr="004F59BE">
        <w:rPr>
          <w:sz w:val="20"/>
          <w:szCs w:val="20"/>
        </w:rPr>
        <w:t xml:space="preserve"> </w:t>
      </w:r>
      <w:r w:rsidR="001F283F" w:rsidRPr="004F59BE">
        <w:rPr>
          <w:sz w:val="20"/>
          <w:szCs w:val="20"/>
        </w:rPr>
        <w:t xml:space="preserve">that will </w:t>
      </w:r>
      <w:r w:rsidR="00E464B6" w:rsidRPr="004F59BE">
        <w:rPr>
          <w:sz w:val="20"/>
          <w:szCs w:val="20"/>
        </w:rPr>
        <w:t>satisfy</w:t>
      </w:r>
      <w:r w:rsidR="001F283F" w:rsidRPr="004F59BE">
        <w:rPr>
          <w:sz w:val="20"/>
          <w:szCs w:val="20"/>
        </w:rPr>
        <w:t xml:space="preserve"> the AISC interaction equation (Eq. H1-1</w:t>
      </w:r>
      <w:proofErr w:type="gramStart"/>
      <w:r w:rsidR="001F283F" w:rsidRPr="004F59BE">
        <w:rPr>
          <w:sz w:val="20"/>
          <w:szCs w:val="20"/>
        </w:rPr>
        <w:t>a,b</w:t>
      </w:r>
      <w:proofErr w:type="gramEnd"/>
      <w:r w:rsidR="001F283F" w:rsidRPr="004F59BE">
        <w:rPr>
          <w:sz w:val="20"/>
          <w:szCs w:val="20"/>
        </w:rPr>
        <w:t>).</w:t>
      </w:r>
      <w:r w:rsidR="00F919A7" w:rsidRPr="004F59BE">
        <w:rPr>
          <w:sz w:val="20"/>
          <w:szCs w:val="20"/>
        </w:rPr>
        <w:t xml:space="preserve">  This may take several </w:t>
      </w:r>
      <w:proofErr w:type="gramStart"/>
      <w:r w:rsidR="00F919A7" w:rsidRPr="004F59BE">
        <w:rPr>
          <w:sz w:val="20"/>
          <w:szCs w:val="20"/>
        </w:rPr>
        <w:t>trial and error</w:t>
      </w:r>
      <w:proofErr w:type="gramEnd"/>
      <w:r w:rsidR="00F919A7" w:rsidRPr="004F59BE">
        <w:rPr>
          <w:sz w:val="20"/>
          <w:szCs w:val="20"/>
        </w:rPr>
        <w:t xml:space="preserve"> iterations.  </w:t>
      </w:r>
      <w:r w:rsidR="009428DA" w:rsidRPr="004F59BE">
        <w:rPr>
          <w:sz w:val="20"/>
          <w:szCs w:val="20"/>
        </w:rPr>
        <w:t>Complete Table 2</w:t>
      </w:r>
      <w:r w:rsidR="00C5561D" w:rsidRPr="004F59BE">
        <w:rPr>
          <w:sz w:val="20"/>
          <w:szCs w:val="20"/>
        </w:rPr>
        <w:t xml:space="preserve"> for the analysis results that correspond to your maximum value of </w:t>
      </w:r>
      <w:r w:rsidR="00C5561D" w:rsidRPr="004F59BE">
        <w:rPr>
          <w:i/>
          <w:sz w:val="20"/>
          <w:szCs w:val="20"/>
        </w:rPr>
        <w:t>Q</w:t>
      </w:r>
      <w:r w:rsidR="00C5561D" w:rsidRPr="004F59BE">
        <w:rPr>
          <w:i/>
          <w:sz w:val="20"/>
          <w:szCs w:val="20"/>
          <w:vertAlign w:val="subscript"/>
        </w:rPr>
        <w:t>u</w:t>
      </w:r>
      <w:r w:rsidR="00C5561D" w:rsidRPr="004F59BE">
        <w:rPr>
          <w:sz w:val="20"/>
          <w:szCs w:val="20"/>
        </w:rPr>
        <w:t>.</w:t>
      </w:r>
    </w:p>
    <w:p w14:paraId="7212439D" w14:textId="026A08D7" w:rsidR="00C5561D" w:rsidRPr="004F59BE" w:rsidRDefault="00C5561D" w:rsidP="00940714">
      <w:pPr>
        <w:pStyle w:val="NoSpacing"/>
        <w:numPr>
          <w:ilvl w:val="0"/>
          <w:numId w:val="11"/>
        </w:numPr>
        <w:rPr>
          <w:sz w:val="20"/>
          <w:szCs w:val="20"/>
        </w:rPr>
      </w:pPr>
      <w:r w:rsidRPr="004F59BE">
        <w:rPr>
          <w:sz w:val="20"/>
          <w:szCs w:val="20"/>
        </w:rPr>
        <w:t xml:space="preserve">Using the </w:t>
      </w:r>
      <w:r w:rsidR="00982F3A">
        <w:rPr>
          <w:sz w:val="20"/>
          <w:szCs w:val="20"/>
        </w:rPr>
        <w:t>second</w:t>
      </w:r>
      <w:r w:rsidRPr="004F59BE">
        <w:rPr>
          <w:sz w:val="20"/>
          <w:szCs w:val="20"/>
        </w:rPr>
        <w:t xml:space="preserve"> computational model (i.e., the one that has not been modified to include imperfections), perform a second-order elastic analysis with </w:t>
      </w:r>
      <w:r w:rsidRPr="004F59BE">
        <w:rPr>
          <w:i/>
          <w:sz w:val="20"/>
          <w:szCs w:val="20"/>
        </w:rPr>
        <w:t>Q</w:t>
      </w:r>
      <w:r w:rsidRPr="004F59BE">
        <w:rPr>
          <w:i/>
          <w:sz w:val="20"/>
          <w:szCs w:val="20"/>
          <w:vertAlign w:val="subscript"/>
        </w:rPr>
        <w:t>u</w:t>
      </w:r>
      <w:r w:rsidR="00714CAF">
        <w:rPr>
          <w:sz w:val="20"/>
          <w:szCs w:val="20"/>
        </w:rPr>
        <w:t xml:space="preserve"> = 10</w:t>
      </w:r>
      <w:r w:rsidRPr="004F59BE">
        <w:rPr>
          <w:sz w:val="20"/>
          <w:szCs w:val="20"/>
        </w:rPr>
        <w:t xml:space="preserve">0 kips and a lateral load equaling the sum </w:t>
      </w:r>
      <w:r w:rsidR="00982F3A">
        <w:rPr>
          <w:sz w:val="20"/>
          <w:szCs w:val="20"/>
        </w:rPr>
        <w:t xml:space="preserve">of </w:t>
      </w:r>
      <w:r w:rsidRPr="004F59BE">
        <w:rPr>
          <w:sz w:val="20"/>
          <w:szCs w:val="20"/>
        </w:rPr>
        <w:t>0.1</w:t>
      </w:r>
      <w:r w:rsidRPr="004F59BE">
        <w:rPr>
          <w:i/>
          <w:sz w:val="20"/>
          <w:szCs w:val="20"/>
        </w:rPr>
        <w:t>Q</w:t>
      </w:r>
      <w:r w:rsidRPr="004F59BE">
        <w:rPr>
          <w:i/>
          <w:sz w:val="20"/>
          <w:szCs w:val="20"/>
          <w:vertAlign w:val="subscript"/>
        </w:rPr>
        <w:t>u</w:t>
      </w:r>
      <w:r w:rsidR="003A261B" w:rsidRPr="004F59BE">
        <w:rPr>
          <w:sz w:val="20"/>
          <w:szCs w:val="20"/>
        </w:rPr>
        <w:t xml:space="preserve"> and </w:t>
      </w:r>
      <w:r w:rsidR="005F329C" w:rsidRPr="004F59BE">
        <w:rPr>
          <w:sz w:val="20"/>
          <w:szCs w:val="20"/>
        </w:rPr>
        <w:t xml:space="preserve">potentially </w:t>
      </w:r>
      <w:r w:rsidR="003A261B" w:rsidRPr="004F59BE">
        <w:rPr>
          <w:sz w:val="20"/>
          <w:szCs w:val="20"/>
        </w:rPr>
        <w:t>two notional loads.  The</w:t>
      </w:r>
      <w:r w:rsidRPr="004F59BE">
        <w:rPr>
          <w:sz w:val="20"/>
          <w:szCs w:val="20"/>
        </w:rPr>
        <w:t xml:space="preserve"> notional load of 0.002</w:t>
      </w:r>
      <w:r w:rsidRPr="004F59BE">
        <w:rPr>
          <w:rFonts w:ascii="Symbol" w:hAnsi="Symbol"/>
          <w:sz w:val="20"/>
          <w:szCs w:val="20"/>
        </w:rPr>
        <w:t></w:t>
      </w:r>
      <w:r w:rsidRPr="004F59BE">
        <w:rPr>
          <w:i/>
          <w:sz w:val="20"/>
          <w:szCs w:val="20"/>
        </w:rPr>
        <w:t>Q</w:t>
      </w:r>
      <w:r w:rsidRPr="004F59BE">
        <w:rPr>
          <w:i/>
          <w:sz w:val="20"/>
          <w:szCs w:val="20"/>
          <w:vertAlign w:val="subscript"/>
        </w:rPr>
        <w:t>u</w:t>
      </w:r>
      <w:r w:rsidRPr="004F59BE">
        <w:rPr>
          <w:sz w:val="20"/>
          <w:szCs w:val="20"/>
        </w:rPr>
        <w:t xml:space="preserve"> represents </w:t>
      </w:r>
      <w:r w:rsidR="003A261B" w:rsidRPr="004F59BE">
        <w:rPr>
          <w:sz w:val="20"/>
          <w:szCs w:val="20"/>
        </w:rPr>
        <w:t>the out-of-plumb imperfection</w:t>
      </w:r>
      <w:r w:rsidRPr="004F59BE">
        <w:rPr>
          <w:sz w:val="20"/>
          <w:szCs w:val="20"/>
        </w:rPr>
        <w:t xml:space="preserve">, and the notional load </w:t>
      </w:r>
      <w:r w:rsidR="003A261B" w:rsidRPr="004F59BE">
        <w:rPr>
          <w:sz w:val="20"/>
          <w:szCs w:val="20"/>
        </w:rPr>
        <w:t>0.001</w:t>
      </w:r>
      <w:r w:rsidR="003A261B" w:rsidRPr="004F59BE">
        <w:rPr>
          <w:rFonts w:ascii="Symbol" w:hAnsi="Symbol"/>
          <w:sz w:val="20"/>
          <w:szCs w:val="20"/>
        </w:rPr>
        <w:t></w:t>
      </w:r>
      <w:r w:rsidR="003A261B" w:rsidRPr="004F59BE">
        <w:rPr>
          <w:i/>
          <w:sz w:val="20"/>
          <w:szCs w:val="20"/>
        </w:rPr>
        <w:t>Q</w:t>
      </w:r>
      <w:r w:rsidR="003A261B" w:rsidRPr="004F59BE">
        <w:rPr>
          <w:i/>
          <w:sz w:val="20"/>
          <w:szCs w:val="20"/>
          <w:vertAlign w:val="subscript"/>
        </w:rPr>
        <w:t>u</w:t>
      </w:r>
      <w:r w:rsidR="005F329C" w:rsidRPr="004F59BE">
        <w:rPr>
          <w:sz w:val="20"/>
          <w:szCs w:val="20"/>
        </w:rPr>
        <w:t xml:space="preserve"> (if required) </w:t>
      </w:r>
      <w:r w:rsidRPr="004F59BE">
        <w:rPr>
          <w:sz w:val="20"/>
          <w:szCs w:val="20"/>
        </w:rPr>
        <w:t xml:space="preserve">represents the additional stiffness reduction previously modeled by </w:t>
      </w:r>
      <w:r w:rsidR="003A261B" w:rsidRPr="004F59BE">
        <w:rPr>
          <w:sz w:val="20"/>
          <w:szCs w:val="20"/>
        </w:rPr>
        <w:t xml:space="preserve">the </w:t>
      </w:r>
      <w:r w:rsidR="003A261B" w:rsidRPr="004F59BE">
        <w:rPr>
          <w:rFonts w:ascii="Symbol" w:hAnsi="Symbol"/>
          <w:sz w:val="20"/>
          <w:szCs w:val="20"/>
        </w:rPr>
        <w:t></w:t>
      </w:r>
      <w:r w:rsidR="003A261B" w:rsidRPr="004F59BE">
        <w:rPr>
          <w:i/>
          <w:sz w:val="20"/>
          <w:szCs w:val="20"/>
          <w:vertAlign w:val="subscript"/>
        </w:rPr>
        <w:t>b</w:t>
      </w:r>
      <w:r w:rsidR="003A261B" w:rsidRPr="004F59BE">
        <w:rPr>
          <w:sz w:val="20"/>
          <w:szCs w:val="20"/>
        </w:rPr>
        <w:t xml:space="preserve"> factor.</w:t>
      </w:r>
      <w:r w:rsidRPr="004F59BE">
        <w:rPr>
          <w:sz w:val="20"/>
          <w:szCs w:val="20"/>
        </w:rPr>
        <w:t xml:space="preserve"> </w:t>
      </w:r>
      <w:r w:rsidR="003A261B" w:rsidRPr="004F59BE">
        <w:rPr>
          <w:sz w:val="20"/>
          <w:szCs w:val="20"/>
        </w:rPr>
        <w:t xml:space="preserve"> Complete Table 4</w:t>
      </w:r>
      <w:r w:rsidRPr="004F59BE">
        <w:rPr>
          <w:sz w:val="20"/>
          <w:szCs w:val="20"/>
        </w:rPr>
        <w:t xml:space="preserve"> using t</w:t>
      </w:r>
      <w:r w:rsidR="003A261B" w:rsidRPr="004F59BE">
        <w:rPr>
          <w:sz w:val="20"/>
          <w:szCs w:val="20"/>
        </w:rPr>
        <w:t>he analysis results and</w:t>
      </w:r>
      <w:r w:rsidRPr="004F59BE">
        <w:rPr>
          <w:sz w:val="20"/>
          <w:szCs w:val="20"/>
        </w:rPr>
        <w:t xml:space="preserve"> information calculated in Table 1.</w:t>
      </w:r>
    </w:p>
    <w:p w14:paraId="41B8D89E" w14:textId="77777777" w:rsidR="00C5561D" w:rsidRDefault="00C5561D" w:rsidP="0078587E">
      <w:pPr>
        <w:pStyle w:val="NoSpacing"/>
        <w:rPr>
          <w:sz w:val="20"/>
          <w:szCs w:val="20"/>
        </w:rPr>
      </w:pPr>
    </w:p>
    <w:p w14:paraId="322EE6CE" w14:textId="77777777" w:rsidR="000A1CC3" w:rsidRDefault="000A1CC3" w:rsidP="0078587E">
      <w:pPr>
        <w:pStyle w:val="NoSpacing"/>
        <w:rPr>
          <w:sz w:val="20"/>
          <w:szCs w:val="20"/>
        </w:rPr>
      </w:pPr>
    </w:p>
    <w:p w14:paraId="566C7C5C" w14:textId="253C9E27" w:rsidR="000F6702" w:rsidRDefault="009428DA" w:rsidP="00714CAF">
      <w:pPr>
        <w:spacing w:after="120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Table A</w:t>
      </w:r>
      <w:r w:rsidR="007E500A">
        <w:rPr>
          <w:sz w:val="20"/>
          <w:szCs w:val="20"/>
        </w:rPr>
        <w:t>.</w:t>
      </w:r>
      <w:r w:rsidR="00940714">
        <w:rPr>
          <w:sz w:val="20"/>
          <w:szCs w:val="20"/>
        </w:rPr>
        <w:t xml:space="preserve">  Applicable to all case</w:t>
      </w:r>
      <w:r>
        <w:rPr>
          <w:sz w:val="20"/>
          <w:szCs w:val="20"/>
        </w:rPr>
        <w:t>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540"/>
        <w:gridCol w:w="720"/>
        <w:gridCol w:w="900"/>
        <w:gridCol w:w="720"/>
        <w:gridCol w:w="936"/>
        <w:gridCol w:w="936"/>
        <w:gridCol w:w="936"/>
        <w:gridCol w:w="936"/>
        <w:gridCol w:w="936"/>
      </w:tblGrid>
      <w:tr w:rsidR="000F6702" w14:paraId="0A48E3A7" w14:textId="77777777" w:rsidTr="000F6702">
        <w:tc>
          <w:tcPr>
            <w:tcW w:w="1368" w:type="dxa"/>
          </w:tcPr>
          <w:p w14:paraId="74FF3022" w14:textId="2CD2A238" w:rsidR="000F6702" w:rsidRDefault="000F6702" w:rsidP="00562B2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</w:t>
            </w:r>
          </w:p>
        </w:tc>
        <w:tc>
          <w:tcPr>
            <w:tcW w:w="540" w:type="dxa"/>
          </w:tcPr>
          <w:p w14:paraId="7CE67D50" w14:textId="23FF37C8" w:rsidR="000F6702" w:rsidRPr="000F6702" w:rsidRDefault="000F6702" w:rsidP="000F6702">
            <w:pPr>
              <w:pStyle w:val="NoSpacing"/>
              <w:jc w:val="center"/>
              <w:rPr>
                <w:i/>
                <w:sz w:val="20"/>
                <w:szCs w:val="20"/>
              </w:rPr>
            </w:pPr>
            <w:r w:rsidRPr="000F6702">
              <w:rPr>
                <w:i/>
                <w:sz w:val="20"/>
                <w:szCs w:val="20"/>
              </w:rPr>
              <w:t>K</w:t>
            </w:r>
          </w:p>
        </w:tc>
        <w:tc>
          <w:tcPr>
            <w:tcW w:w="720" w:type="dxa"/>
          </w:tcPr>
          <w:p w14:paraId="316254BC" w14:textId="4C40C183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 w:rsidRPr="000F6702">
              <w:rPr>
                <w:i/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 xml:space="preserve"> (in.)</w:t>
            </w:r>
          </w:p>
        </w:tc>
        <w:tc>
          <w:tcPr>
            <w:tcW w:w="900" w:type="dxa"/>
          </w:tcPr>
          <w:p w14:paraId="662ECC46" w14:textId="47B4EF4C" w:rsidR="000F6702" w:rsidRP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Section</w:t>
            </w:r>
          </w:p>
        </w:tc>
        <w:tc>
          <w:tcPr>
            <w:tcW w:w="720" w:type="dxa"/>
          </w:tcPr>
          <w:p w14:paraId="68CCF38C" w14:textId="4218279D" w:rsidR="000F6702" w:rsidRP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 w:rsidRPr="000F6702">
              <w:rPr>
                <w:sz w:val="20"/>
                <w:szCs w:val="20"/>
              </w:rPr>
              <w:t>Axis</w:t>
            </w:r>
          </w:p>
        </w:tc>
        <w:tc>
          <w:tcPr>
            <w:tcW w:w="936" w:type="dxa"/>
          </w:tcPr>
          <w:p w14:paraId="24596EB7" w14:textId="5B7313D7" w:rsidR="000F6702" w:rsidRP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 w:rsidRPr="000F6702">
              <w:rPr>
                <w:i/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(in.)</w:t>
            </w:r>
          </w:p>
        </w:tc>
        <w:tc>
          <w:tcPr>
            <w:tcW w:w="936" w:type="dxa"/>
          </w:tcPr>
          <w:p w14:paraId="15F921B9" w14:textId="77DBFEF6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 w:rsidRPr="000F6702">
              <w:rPr>
                <w:i/>
                <w:sz w:val="20"/>
                <w:szCs w:val="20"/>
              </w:rPr>
              <w:t>A</w:t>
            </w:r>
            <w:r w:rsidRPr="000F6702">
              <w:rPr>
                <w:i/>
                <w:sz w:val="20"/>
                <w:szCs w:val="20"/>
                <w:vertAlign w:val="subscript"/>
              </w:rPr>
              <w:t>g</w:t>
            </w:r>
            <w:r>
              <w:rPr>
                <w:sz w:val="20"/>
                <w:szCs w:val="20"/>
              </w:rPr>
              <w:t xml:space="preserve"> (in.</w:t>
            </w:r>
            <w:r w:rsidRPr="000F6702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</w:tcPr>
          <w:p w14:paraId="118F7560" w14:textId="0676E0BF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 w:rsidRPr="000F6702">
              <w:rPr>
                <w:i/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(in.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36" w:type="dxa"/>
          </w:tcPr>
          <w:p w14:paraId="47969C12" w14:textId="738FA34F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 w:rsidRPr="000F6702">
              <w:rPr>
                <w:rFonts w:ascii="Symbol" w:hAnsi="Symbol"/>
                <w:sz w:val="20"/>
                <w:szCs w:val="20"/>
              </w:rPr>
              <w:t></w:t>
            </w:r>
            <w:proofErr w:type="spellStart"/>
            <w:r w:rsidRPr="004F5DB1">
              <w:rPr>
                <w:i/>
                <w:sz w:val="20"/>
                <w:szCs w:val="20"/>
                <w:vertAlign w:val="subscript"/>
              </w:rPr>
              <w:t>c</w:t>
            </w:r>
            <w:r w:rsidRPr="000F6702">
              <w:rPr>
                <w:i/>
                <w:sz w:val="20"/>
                <w:szCs w:val="20"/>
              </w:rPr>
              <w:t>P</w:t>
            </w:r>
            <w:r w:rsidRPr="000F6702">
              <w:rPr>
                <w:i/>
                <w:sz w:val="20"/>
                <w:szCs w:val="20"/>
                <w:vertAlign w:val="subscript"/>
              </w:rPr>
              <w:t>n</w:t>
            </w:r>
            <w:proofErr w:type="spellEnd"/>
          </w:p>
        </w:tc>
        <w:tc>
          <w:tcPr>
            <w:tcW w:w="936" w:type="dxa"/>
          </w:tcPr>
          <w:p w14:paraId="77EE4137" w14:textId="1152D63A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 w:rsidRPr="000F6702">
              <w:rPr>
                <w:rFonts w:ascii="Symbol" w:hAnsi="Symbol"/>
                <w:sz w:val="20"/>
                <w:szCs w:val="20"/>
              </w:rPr>
              <w:t></w:t>
            </w:r>
            <w:proofErr w:type="spellStart"/>
            <w:r w:rsidRPr="004F5DB1">
              <w:rPr>
                <w:i/>
                <w:sz w:val="20"/>
                <w:szCs w:val="20"/>
                <w:vertAlign w:val="subscript"/>
              </w:rPr>
              <w:t>b</w:t>
            </w:r>
            <w:r>
              <w:rPr>
                <w:i/>
                <w:sz w:val="20"/>
                <w:szCs w:val="20"/>
              </w:rPr>
              <w:t>M</w:t>
            </w:r>
            <w:r w:rsidRPr="000F6702">
              <w:rPr>
                <w:i/>
                <w:sz w:val="20"/>
                <w:szCs w:val="20"/>
                <w:vertAlign w:val="subscript"/>
              </w:rPr>
              <w:t>n</w:t>
            </w:r>
            <w:proofErr w:type="spellEnd"/>
          </w:p>
        </w:tc>
      </w:tr>
      <w:tr w:rsidR="000F6702" w14:paraId="0F1F845A" w14:textId="77777777" w:rsidTr="000F6702">
        <w:tc>
          <w:tcPr>
            <w:tcW w:w="1368" w:type="dxa"/>
          </w:tcPr>
          <w:p w14:paraId="29523D22" w14:textId="4900E32E" w:rsidR="000F6702" w:rsidRDefault="000F6702" w:rsidP="00562B2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Left Column</w:t>
            </w:r>
          </w:p>
        </w:tc>
        <w:tc>
          <w:tcPr>
            <w:tcW w:w="540" w:type="dxa"/>
          </w:tcPr>
          <w:p w14:paraId="5300156C" w14:textId="03FAEC91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720" w:type="dxa"/>
          </w:tcPr>
          <w:p w14:paraId="4542A26E" w14:textId="52B0307B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00" w:type="dxa"/>
          </w:tcPr>
          <w:p w14:paraId="68B882FD" w14:textId="034D0E5B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W12x58</w:t>
            </w:r>
          </w:p>
        </w:tc>
        <w:tc>
          <w:tcPr>
            <w:tcW w:w="720" w:type="dxa"/>
          </w:tcPr>
          <w:p w14:paraId="654EE4C0" w14:textId="08250BC5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minor</w:t>
            </w:r>
          </w:p>
        </w:tc>
        <w:tc>
          <w:tcPr>
            <w:tcW w:w="936" w:type="dxa"/>
          </w:tcPr>
          <w:p w14:paraId="285E39C4" w14:textId="19A836E6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14:paraId="41DAEBF2" w14:textId="77777777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14:paraId="069A714B" w14:textId="77777777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14:paraId="6DF8FD92" w14:textId="54CC5A7D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14:paraId="0424B424" w14:textId="2137B09E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0F6702" w14:paraId="3CF027DC" w14:textId="77777777" w:rsidTr="000F6702">
        <w:tc>
          <w:tcPr>
            <w:tcW w:w="1368" w:type="dxa"/>
          </w:tcPr>
          <w:p w14:paraId="472517CF" w14:textId="262C2097" w:rsidR="000F6702" w:rsidRDefault="000F6702" w:rsidP="00562B2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 Column</w:t>
            </w:r>
          </w:p>
        </w:tc>
        <w:tc>
          <w:tcPr>
            <w:tcW w:w="540" w:type="dxa"/>
          </w:tcPr>
          <w:p w14:paraId="750F32FE" w14:textId="4C522E46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720" w:type="dxa"/>
          </w:tcPr>
          <w:p w14:paraId="63242F76" w14:textId="1998B2DD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00" w:type="dxa"/>
          </w:tcPr>
          <w:p w14:paraId="791BCA1A" w14:textId="3E2C6112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W12x58</w:t>
            </w:r>
          </w:p>
        </w:tc>
        <w:tc>
          <w:tcPr>
            <w:tcW w:w="720" w:type="dxa"/>
          </w:tcPr>
          <w:p w14:paraId="11D857B4" w14:textId="4D4A7A16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minor</w:t>
            </w:r>
          </w:p>
        </w:tc>
        <w:tc>
          <w:tcPr>
            <w:tcW w:w="936" w:type="dxa"/>
          </w:tcPr>
          <w:p w14:paraId="7E3D9F00" w14:textId="1EAA99BB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14:paraId="1D09BABD" w14:textId="77777777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14:paraId="194DA254" w14:textId="77777777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14:paraId="525936CC" w14:textId="420A6BF6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14:paraId="4398187C" w14:textId="707F6554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0F6702" w14:paraId="38D70B20" w14:textId="77777777" w:rsidTr="000F6702">
        <w:tc>
          <w:tcPr>
            <w:tcW w:w="1368" w:type="dxa"/>
          </w:tcPr>
          <w:p w14:paraId="64360274" w14:textId="05EB03D8" w:rsidR="000F6702" w:rsidRDefault="000F6702" w:rsidP="00562B2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Beam</w:t>
            </w:r>
          </w:p>
        </w:tc>
        <w:tc>
          <w:tcPr>
            <w:tcW w:w="540" w:type="dxa"/>
          </w:tcPr>
          <w:p w14:paraId="07090CB0" w14:textId="07C604BB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720" w:type="dxa"/>
          </w:tcPr>
          <w:p w14:paraId="013868AD" w14:textId="121299F6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00" w:type="dxa"/>
          </w:tcPr>
          <w:p w14:paraId="427CC596" w14:textId="4794C93B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W24x76</w:t>
            </w:r>
          </w:p>
        </w:tc>
        <w:tc>
          <w:tcPr>
            <w:tcW w:w="720" w:type="dxa"/>
          </w:tcPr>
          <w:p w14:paraId="01FFECC3" w14:textId="101F0BFE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major</w:t>
            </w:r>
          </w:p>
        </w:tc>
        <w:tc>
          <w:tcPr>
            <w:tcW w:w="936" w:type="dxa"/>
          </w:tcPr>
          <w:p w14:paraId="6C1452D1" w14:textId="33A953C8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14:paraId="62BA0EF1" w14:textId="77777777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14:paraId="16DC120A" w14:textId="77777777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14:paraId="13ACBEFC" w14:textId="77777777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36" w:type="dxa"/>
          </w:tcPr>
          <w:p w14:paraId="6527899C" w14:textId="625F2FBD" w:rsidR="000F6702" w:rsidRDefault="000F6702" w:rsidP="000F6702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</w:tbl>
    <w:p w14:paraId="2DFB1D0F" w14:textId="77777777" w:rsidR="000F6702" w:rsidRDefault="000F6702" w:rsidP="00562B27">
      <w:pPr>
        <w:pStyle w:val="NoSpacing"/>
        <w:rPr>
          <w:sz w:val="20"/>
          <w:szCs w:val="20"/>
        </w:rPr>
      </w:pPr>
    </w:p>
    <w:p w14:paraId="4C592901" w14:textId="77777777" w:rsidR="000A1CC3" w:rsidRDefault="000A1CC3" w:rsidP="00562B27">
      <w:pPr>
        <w:pStyle w:val="NoSpacing"/>
        <w:rPr>
          <w:sz w:val="20"/>
          <w:szCs w:val="20"/>
        </w:rPr>
      </w:pPr>
    </w:p>
    <w:p w14:paraId="54FE3F2F" w14:textId="060AAD7F" w:rsidR="00E464B6" w:rsidRDefault="009428DA" w:rsidP="00714CAF">
      <w:pPr>
        <w:pStyle w:val="NoSpacing"/>
        <w:spacing w:after="120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Table 1</w:t>
      </w:r>
      <w:r w:rsidR="00E464B6">
        <w:rPr>
          <w:sz w:val="20"/>
          <w:szCs w:val="20"/>
        </w:rPr>
        <w:t>.</w:t>
      </w:r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1366"/>
        <w:gridCol w:w="1439"/>
        <w:gridCol w:w="1439"/>
        <w:gridCol w:w="1439"/>
        <w:gridCol w:w="589"/>
        <w:gridCol w:w="849"/>
        <w:gridCol w:w="1618"/>
        <w:gridCol w:w="999"/>
      </w:tblGrid>
      <w:tr w:rsidR="00E464B6" w14:paraId="44CB034D" w14:textId="77777777" w:rsidTr="00F919A7">
        <w:tc>
          <w:tcPr>
            <w:tcW w:w="7128" w:type="dxa"/>
            <w:gridSpan w:val="6"/>
          </w:tcPr>
          <w:p w14:paraId="38CABFE6" w14:textId="2BC96079" w:rsidR="00E464B6" w:rsidRDefault="00940714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 </w:t>
            </w:r>
            <w:r w:rsidR="00E464B6">
              <w:rPr>
                <w:sz w:val="20"/>
                <w:szCs w:val="20"/>
              </w:rPr>
              <w:t xml:space="preserve">Direct Analysis Method with imperfections modeled and </w:t>
            </w:r>
            <w:r w:rsidR="00E464B6" w:rsidRPr="004F5DB1">
              <w:rPr>
                <w:rFonts w:ascii="Symbol" w:hAnsi="Symbol"/>
                <w:sz w:val="20"/>
                <w:szCs w:val="20"/>
              </w:rPr>
              <w:t></w:t>
            </w:r>
            <w:r w:rsidR="00E464B6" w:rsidRPr="004F5DB1">
              <w:rPr>
                <w:i/>
                <w:sz w:val="20"/>
                <w:szCs w:val="20"/>
                <w:vertAlign w:val="subscript"/>
              </w:rPr>
              <w:t>b</w:t>
            </w:r>
            <w:r w:rsidR="00E464B6">
              <w:rPr>
                <w:sz w:val="20"/>
                <w:szCs w:val="20"/>
              </w:rPr>
              <w:t xml:space="preserve"> included in analysis</w:t>
            </w:r>
          </w:p>
        </w:tc>
        <w:tc>
          <w:tcPr>
            <w:tcW w:w="2610" w:type="dxa"/>
            <w:gridSpan w:val="2"/>
          </w:tcPr>
          <w:p w14:paraId="55309B84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0.8 </w:t>
            </w:r>
            <w:r w:rsidRPr="007E500A">
              <w:rPr>
                <w:i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=                                </w:t>
            </w:r>
            <w:proofErr w:type="spellStart"/>
            <w:r>
              <w:rPr>
                <w:sz w:val="20"/>
                <w:szCs w:val="20"/>
              </w:rPr>
              <w:t>ksi</w:t>
            </w:r>
            <w:proofErr w:type="spellEnd"/>
          </w:p>
        </w:tc>
      </w:tr>
      <w:tr w:rsidR="00E464B6" w14:paraId="3A0C3428" w14:textId="77777777" w:rsidTr="00F919A7">
        <w:trPr>
          <w:trHeight w:val="499"/>
        </w:trPr>
        <w:tc>
          <w:tcPr>
            <w:tcW w:w="1368" w:type="dxa"/>
          </w:tcPr>
          <w:p w14:paraId="3B4A6D7A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Gravity Load</w:t>
            </w:r>
          </w:p>
          <w:p w14:paraId="3156A641" w14:textId="644BE01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 w:rsidRPr="000A31B8">
              <w:rPr>
                <w:i/>
                <w:sz w:val="20"/>
                <w:szCs w:val="20"/>
              </w:rPr>
              <w:t>Q</w:t>
            </w:r>
            <w:r w:rsidRPr="000A31B8">
              <w:rPr>
                <w:i/>
                <w:sz w:val="20"/>
                <w:szCs w:val="20"/>
                <w:vertAlign w:val="subscript"/>
              </w:rPr>
              <w:t>u</w:t>
            </w:r>
            <w:r w:rsidR="00714CAF">
              <w:rPr>
                <w:sz w:val="20"/>
                <w:szCs w:val="20"/>
              </w:rPr>
              <w:t xml:space="preserve"> = 10</w:t>
            </w:r>
            <w:r>
              <w:rPr>
                <w:sz w:val="20"/>
                <w:szCs w:val="20"/>
              </w:rPr>
              <w:t>0 kips</w:t>
            </w:r>
          </w:p>
        </w:tc>
        <w:tc>
          <w:tcPr>
            <w:tcW w:w="1440" w:type="dxa"/>
          </w:tcPr>
          <w:p w14:paraId="6434E9A5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Lateral Load</w:t>
            </w:r>
          </w:p>
          <w:p w14:paraId="5CF45D92" w14:textId="40BD6A68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  <w:r w:rsidRPr="000A31B8">
              <w:rPr>
                <w:i/>
                <w:sz w:val="20"/>
                <w:szCs w:val="20"/>
              </w:rPr>
              <w:t>Q</w:t>
            </w:r>
            <w:r w:rsidRPr="000A31B8">
              <w:rPr>
                <w:i/>
                <w:sz w:val="20"/>
                <w:szCs w:val="20"/>
                <w:vertAlign w:val="subscript"/>
              </w:rPr>
              <w:t>u</w:t>
            </w:r>
            <w:r w:rsidR="00714CAF">
              <w:rPr>
                <w:sz w:val="20"/>
                <w:szCs w:val="20"/>
              </w:rPr>
              <w:t xml:space="preserve"> = 10</w:t>
            </w:r>
            <w:r>
              <w:rPr>
                <w:sz w:val="20"/>
                <w:szCs w:val="20"/>
              </w:rPr>
              <w:t xml:space="preserve"> kips</w:t>
            </w:r>
          </w:p>
        </w:tc>
        <w:tc>
          <w:tcPr>
            <w:tcW w:w="3470" w:type="dxa"/>
            <w:gridSpan w:val="3"/>
          </w:tcPr>
          <w:p w14:paraId="25B682D5" w14:textId="3B28AA0A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 includes lateral imperfection</w:t>
            </w:r>
            <w:r w:rsidR="00F51830">
              <w:rPr>
                <w:sz w:val="20"/>
                <w:szCs w:val="20"/>
              </w:rPr>
              <w:t xml:space="preserve"> of</w:t>
            </w:r>
            <w:r>
              <w:rPr>
                <w:sz w:val="20"/>
                <w:szCs w:val="20"/>
              </w:rPr>
              <w:t xml:space="preserve"> </w:t>
            </w:r>
          </w:p>
          <w:p w14:paraId="65C5E238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H/500 =                             in.</w:t>
            </w:r>
          </w:p>
        </w:tc>
        <w:tc>
          <w:tcPr>
            <w:tcW w:w="3470" w:type="dxa"/>
            <w:gridSpan w:val="3"/>
          </w:tcPr>
          <w:p w14:paraId="73846B10" w14:textId="6B40427A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Additional stiffness reduction modeled by use of </w:t>
            </w:r>
            <w:r w:rsidRPr="004F5DB1">
              <w:rPr>
                <w:rFonts w:ascii="Symbol" w:hAnsi="Symbol"/>
                <w:sz w:val="20"/>
                <w:szCs w:val="20"/>
              </w:rPr>
              <w:t></w:t>
            </w:r>
            <w:r w:rsidRPr="004F5DB1">
              <w:rPr>
                <w:i/>
                <w:sz w:val="20"/>
                <w:szCs w:val="20"/>
                <w:vertAlign w:val="subscript"/>
              </w:rPr>
              <w:t>b</w:t>
            </w:r>
            <w:r>
              <w:rPr>
                <w:sz w:val="20"/>
                <w:szCs w:val="20"/>
              </w:rPr>
              <w:t xml:space="preserve"> included in the analysis</w:t>
            </w:r>
          </w:p>
        </w:tc>
      </w:tr>
      <w:tr w:rsidR="00E464B6" w14:paraId="6A4D8059" w14:textId="77777777" w:rsidTr="00F919A7">
        <w:tc>
          <w:tcPr>
            <w:tcW w:w="1368" w:type="dxa"/>
          </w:tcPr>
          <w:p w14:paraId="0139B961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</w:t>
            </w:r>
          </w:p>
        </w:tc>
        <w:tc>
          <w:tcPr>
            <w:tcW w:w="1440" w:type="dxa"/>
          </w:tcPr>
          <w:p w14:paraId="1E895F5C" w14:textId="77777777" w:rsidR="00E464B6" w:rsidRPr="007E500A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 w:rsidRPr="000D0ABC">
              <w:rPr>
                <w:i/>
                <w:sz w:val="20"/>
                <w:szCs w:val="20"/>
              </w:rPr>
              <w:t>P</w:t>
            </w:r>
            <w:r w:rsidRPr="000D0ABC">
              <w:rPr>
                <w:i/>
                <w:sz w:val="20"/>
                <w:szCs w:val="20"/>
                <w:vertAlign w:val="subscript"/>
              </w:rPr>
              <w:t>u</w:t>
            </w:r>
            <w:r>
              <w:rPr>
                <w:sz w:val="20"/>
                <w:szCs w:val="20"/>
              </w:rPr>
              <w:t xml:space="preserve"> (kips)</w:t>
            </w:r>
          </w:p>
        </w:tc>
        <w:tc>
          <w:tcPr>
            <w:tcW w:w="1440" w:type="dxa"/>
          </w:tcPr>
          <w:p w14:paraId="171C0AD7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 w:rsidRPr="000F6702">
              <w:rPr>
                <w:rFonts w:ascii="Symbol" w:hAnsi="Symbol"/>
                <w:sz w:val="20"/>
                <w:szCs w:val="20"/>
              </w:rPr>
              <w:t></w:t>
            </w:r>
            <w:proofErr w:type="spellStart"/>
            <w:r w:rsidRPr="004F5DB1">
              <w:rPr>
                <w:i/>
                <w:sz w:val="20"/>
                <w:szCs w:val="20"/>
                <w:vertAlign w:val="subscript"/>
              </w:rPr>
              <w:t>c</w:t>
            </w:r>
            <w:r w:rsidRPr="000F6702">
              <w:rPr>
                <w:i/>
                <w:sz w:val="20"/>
                <w:szCs w:val="20"/>
              </w:rPr>
              <w:t>P</w:t>
            </w:r>
            <w:r w:rsidRPr="000F6702">
              <w:rPr>
                <w:i/>
                <w:sz w:val="20"/>
                <w:szCs w:val="20"/>
                <w:vertAlign w:val="subscript"/>
              </w:rPr>
              <w:t>n</w:t>
            </w:r>
            <w:proofErr w:type="spellEnd"/>
            <w:r>
              <w:rPr>
                <w:sz w:val="20"/>
                <w:szCs w:val="20"/>
              </w:rPr>
              <w:t xml:space="preserve"> (kips)</w:t>
            </w:r>
          </w:p>
        </w:tc>
        <w:tc>
          <w:tcPr>
            <w:tcW w:w="1440" w:type="dxa"/>
          </w:tcPr>
          <w:p w14:paraId="29D8A4D9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 w:rsidRPr="000D0ABC">
              <w:rPr>
                <w:i/>
                <w:sz w:val="20"/>
                <w:szCs w:val="20"/>
              </w:rPr>
              <w:t>M</w:t>
            </w:r>
            <w:r w:rsidRPr="000D0ABC">
              <w:rPr>
                <w:sz w:val="20"/>
                <w:szCs w:val="20"/>
                <w:vertAlign w:val="subscript"/>
              </w:rPr>
              <w:t>u</w:t>
            </w:r>
            <w:r>
              <w:rPr>
                <w:sz w:val="20"/>
                <w:szCs w:val="20"/>
              </w:rPr>
              <w:t xml:space="preserve"> (kip-in)</w:t>
            </w:r>
          </w:p>
        </w:tc>
        <w:tc>
          <w:tcPr>
            <w:tcW w:w="1440" w:type="dxa"/>
            <w:gridSpan w:val="2"/>
          </w:tcPr>
          <w:p w14:paraId="7738E6A4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 w:rsidRPr="000F6702">
              <w:rPr>
                <w:rFonts w:ascii="Symbol" w:hAnsi="Symbol"/>
                <w:sz w:val="20"/>
                <w:szCs w:val="20"/>
              </w:rPr>
              <w:t></w:t>
            </w:r>
            <w:proofErr w:type="spellStart"/>
            <w:r w:rsidRPr="004F5DB1">
              <w:rPr>
                <w:i/>
                <w:sz w:val="20"/>
                <w:szCs w:val="20"/>
                <w:vertAlign w:val="subscript"/>
              </w:rPr>
              <w:t>b</w:t>
            </w:r>
            <w:r>
              <w:rPr>
                <w:i/>
                <w:sz w:val="20"/>
                <w:szCs w:val="20"/>
              </w:rPr>
              <w:t>M</w:t>
            </w:r>
            <w:r w:rsidRPr="000F6702">
              <w:rPr>
                <w:i/>
                <w:sz w:val="20"/>
                <w:szCs w:val="20"/>
                <w:vertAlign w:val="subscript"/>
              </w:rPr>
              <w:t>n</w:t>
            </w:r>
            <w:proofErr w:type="spellEnd"/>
            <w:r>
              <w:rPr>
                <w:sz w:val="20"/>
                <w:szCs w:val="20"/>
              </w:rPr>
              <w:t xml:space="preserve"> (kip-in)</w:t>
            </w:r>
          </w:p>
        </w:tc>
        <w:tc>
          <w:tcPr>
            <w:tcW w:w="1620" w:type="dxa"/>
          </w:tcPr>
          <w:p w14:paraId="5CF526E9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AISC Eq. H1-1a/b</w:t>
            </w:r>
          </w:p>
        </w:tc>
        <w:tc>
          <w:tcPr>
            <w:tcW w:w="990" w:type="dxa"/>
          </w:tcPr>
          <w:p w14:paraId="43E2AE82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OK/NG?</w:t>
            </w:r>
          </w:p>
        </w:tc>
      </w:tr>
      <w:tr w:rsidR="00E464B6" w14:paraId="70709EEA" w14:textId="77777777" w:rsidTr="00F919A7">
        <w:tc>
          <w:tcPr>
            <w:tcW w:w="1368" w:type="dxa"/>
          </w:tcPr>
          <w:p w14:paraId="3A41CF58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Left Column</w:t>
            </w:r>
          </w:p>
        </w:tc>
        <w:tc>
          <w:tcPr>
            <w:tcW w:w="1440" w:type="dxa"/>
          </w:tcPr>
          <w:p w14:paraId="09BC23DC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1B86DF1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B5E60CF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14:paraId="1EB4D020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19A116E5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53F81CAB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E464B6" w14:paraId="489601E1" w14:textId="77777777" w:rsidTr="00F919A7">
        <w:tc>
          <w:tcPr>
            <w:tcW w:w="1368" w:type="dxa"/>
          </w:tcPr>
          <w:p w14:paraId="2B8D6C32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 Column</w:t>
            </w:r>
          </w:p>
        </w:tc>
        <w:tc>
          <w:tcPr>
            <w:tcW w:w="1440" w:type="dxa"/>
          </w:tcPr>
          <w:p w14:paraId="6B7C974C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5C53659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9C2B200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14:paraId="5D337048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19676289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E3BD639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E464B6" w14:paraId="3D5D8ED2" w14:textId="77777777" w:rsidTr="00F919A7">
        <w:tc>
          <w:tcPr>
            <w:tcW w:w="1368" w:type="dxa"/>
          </w:tcPr>
          <w:p w14:paraId="3DD2DEEB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Beam</w:t>
            </w:r>
          </w:p>
        </w:tc>
        <w:tc>
          <w:tcPr>
            <w:tcW w:w="1440" w:type="dxa"/>
          </w:tcPr>
          <w:p w14:paraId="5DBEB077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7784AFED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85E0A1D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14:paraId="0AB6CD7C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21F5C472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6C7E1E4E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</w:tbl>
    <w:p w14:paraId="493CEB20" w14:textId="77777777" w:rsidR="00E464B6" w:rsidRDefault="00E464B6" w:rsidP="00E464B6">
      <w:pPr>
        <w:pStyle w:val="NoSpacing"/>
        <w:rPr>
          <w:sz w:val="20"/>
          <w:szCs w:val="20"/>
        </w:rPr>
      </w:pPr>
    </w:p>
    <w:p w14:paraId="1386DFBC" w14:textId="77777777" w:rsidR="000A1CC3" w:rsidRDefault="000A1CC3" w:rsidP="00E464B6">
      <w:pPr>
        <w:pStyle w:val="NoSpacing"/>
        <w:rPr>
          <w:sz w:val="20"/>
          <w:szCs w:val="20"/>
        </w:rPr>
      </w:pPr>
    </w:p>
    <w:p w14:paraId="4115067D" w14:textId="5D3D8B94" w:rsidR="00E464B6" w:rsidRDefault="009428DA" w:rsidP="00714CAF">
      <w:pPr>
        <w:pStyle w:val="NoSpacing"/>
        <w:spacing w:after="120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>Table 2</w:t>
      </w:r>
      <w:r w:rsidR="00E464B6">
        <w:rPr>
          <w:sz w:val="20"/>
          <w:szCs w:val="20"/>
        </w:rPr>
        <w:t>.</w:t>
      </w:r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1366"/>
        <w:gridCol w:w="1439"/>
        <w:gridCol w:w="1439"/>
        <w:gridCol w:w="1439"/>
        <w:gridCol w:w="589"/>
        <w:gridCol w:w="849"/>
        <w:gridCol w:w="1618"/>
        <w:gridCol w:w="999"/>
      </w:tblGrid>
      <w:tr w:rsidR="00E464B6" w14:paraId="2234BF67" w14:textId="77777777" w:rsidTr="00F919A7">
        <w:tc>
          <w:tcPr>
            <w:tcW w:w="7128" w:type="dxa"/>
            <w:gridSpan w:val="6"/>
          </w:tcPr>
          <w:p w14:paraId="5EA6B769" w14:textId="1545A4A1" w:rsidR="00E464B6" w:rsidRDefault="00940714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</w:t>
            </w:r>
            <w:r w:rsidR="00E464B6">
              <w:rPr>
                <w:sz w:val="20"/>
                <w:szCs w:val="20"/>
              </w:rPr>
              <w:t xml:space="preserve">Direct Analysis Method with imperfections modeled and </w:t>
            </w:r>
            <w:r w:rsidR="00E464B6" w:rsidRPr="004F5DB1">
              <w:rPr>
                <w:rFonts w:ascii="Symbol" w:hAnsi="Symbol"/>
                <w:sz w:val="20"/>
                <w:szCs w:val="20"/>
              </w:rPr>
              <w:t></w:t>
            </w:r>
            <w:r w:rsidR="00E464B6" w:rsidRPr="004F5DB1">
              <w:rPr>
                <w:i/>
                <w:sz w:val="20"/>
                <w:szCs w:val="20"/>
                <w:vertAlign w:val="subscript"/>
              </w:rPr>
              <w:t>b</w:t>
            </w:r>
            <w:r w:rsidR="00E464B6">
              <w:rPr>
                <w:sz w:val="20"/>
                <w:szCs w:val="20"/>
              </w:rPr>
              <w:t xml:space="preserve"> included in analysis</w:t>
            </w:r>
          </w:p>
        </w:tc>
        <w:tc>
          <w:tcPr>
            <w:tcW w:w="2610" w:type="dxa"/>
            <w:gridSpan w:val="2"/>
          </w:tcPr>
          <w:p w14:paraId="3CD7145B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0.8 </w:t>
            </w:r>
            <w:r w:rsidRPr="007E500A">
              <w:rPr>
                <w:i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=                                </w:t>
            </w:r>
            <w:proofErr w:type="spellStart"/>
            <w:r>
              <w:rPr>
                <w:sz w:val="20"/>
                <w:szCs w:val="20"/>
              </w:rPr>
              <w:t>ksi</w:t>
            </w:r>
            <w:proofErr w:type="spellEnd"/>
          </w:p>
        </w:tc>
      </w:tr>
      <w:tr w:rsidR="00E464B6" w14:paraId="76AE311D" w14:textId="77777777" w:rsidTr="00F919A7">
        <w:trPr>
          <w:trHeight w:val="499"/>
        </w:trPr>
        <w:tc>
          <w:tcPr>
            <w:tcW w:w="1368" w:type="dxa"/>
          </w:tcPr>
          <w:p w14:paraId="5C9F8BD0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Gravity Load</w:t>
            </w:r>
          </w:p>
          <w:p w14:paraId="6FC389A5" w14:textId="2C9E5D8D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 w:rsidRPr="000A31B8">
              <w:rPr>
                <w:i/>
                <w:sz w:val="20"/>
                <w:szCs w:val="20"/>
              </w:rPr>
              <w:t>Q</w:t>
            </w:r>
            <w:r w:rsidRPr="000A31B8">
              <w:rPr>
                <w:i/>
                <w:sz w:val="20"/>
                <w:szCs w:val="20"/>
                <w:vertAlign w:val="subscript"/>
              </w:rPr>
              <w:t>u</w:t>
            </w:r>
            <w:r>
              <w:rPr>
                <w:sz w:val="20"/>
                <w:szCs w:val="20"/>
              </w:rPr>
              <w:t xml:space="preserve"> =          kips</w:t>
            </w:r>
          </w:p>
        </w:tc>
        <w:tc>
          <w:tcPr>
            <w:tcW w:w="1440" w:type="dxa"/>
          </w:tcPr>
          <w:p w14:paraId="3B846C0A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Lateral Load</w:t>
            </w:r>
          </w:p>
          <w:p w14:paraId="62318117" w14:textId="56E5F44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  <w:r w:rsidRPr="000A31B8">
              <w:rPr>
                <w:i/>
                <w:sz w:val="20"/>
                <w:szCs w:val="20"/>
              </w:rPr>
              <w:t>Q</w:t>
            </w:r>
            <w:r w:rsidRPr="000A31B8">
              <w:rPr>
                <w:i/>
                <w:sz w:val="20"/>
                <w:szCs w:val="20"/>
                <w:vertAlign w:val="subscript"/>
              </w:rPr>
              <w:t>u</w:t>
            </w:r>
            <w:r>
              <w:rPr>
                <w:sz w:val="20"/>
                <w:szCs w:val="20"/>
              </w:rPr>
              <w:t xml:space="preserve"> =      kips</w:t>
            </w:r>
          </w:p>
        </w:tc>
        <w:tc>
          <w:tcPr>
            <w:tcW w:w="3470" w:type="dxa"/>
            <w:gridSpan w:val="3"/>
          </w:tcPr>
          <w:p w14:paraId="203237CF" w14:textId="22102836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Model includes lateral imperfection </w:t>
            </w:r>
            <w:r w:rsidR="00F51830">
              <w:rPr>
                <w:sz w:val="20"/>
                <w:szCs w:val="20"/>
              </w:rPr>
              <w:t>of</w:t>
            </w:r>
          </w:p>
          <w:p w14:paraId="4193BB9E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H/500 =                             in.</w:t>
            </w:r>
          </w:p>
        </w:tc>
        <w:tc>
          <w:tcPr>
            <w:tcW w:w="3470" w:type="dxa"/>
            <w:gridSpan w:val="3"/>
          </w:tcPr>
          <w:p w14:paraId="5B9177CF" w14:textId="2475234C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Additional stiffness reduction modeled by use of </w:t>
            </w:r>
            <w:r w:rsidRPr="004F5DB1">
              <w:rPr>
                <w:rFonts w:ascii="Symbol" w:hAnsi="Symbol"/>
                <w:sz w:val="20"/>
                <w:szCs w:val="20"/>
              </w:rPr>
              <w:t></w:t>
            </w:r>
            <w:r w:rsidRPr="004F5DB1">
              <w:rPr>
                <w:i/>
                <w:sz w:val="20"/>
                <w:szCs w:val="20"/>
                <w:vertAlign w:val="subscript"/>
              </w:rPr>
              <w:t>b</w:t>
            </w:r>
            <w:r>
              <w:rPr>
                <w:sz w:val="20"/>
                <w:szCs w:val="20"/>
              </w:rPr>
              <w:t xml:space="preserve"> included in the analysis</w:t>
            </w:r>
          </w:p>
        </w:tc>
      </w:tr>
      <w:tr w:rsidR="00E464B6" w14:paraId="00EC6EA1" w14:textId="77777777" w:rsidTr="00F919A7">
        <w:tc>
          <w:tcPr>
            <w:tcW w:w="1368" w:type="dxa"/>
          </w:tcPr>
          <w:p w14:paraId="139F1B7A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</w:t>
            </w:r>
          </w:p>
        </w:tc>
        <w:tc>
          <w:tcPr>
            <w:tcW w:w="1440" w:type="dxa"/>
          </w:tcPr>
          <w:p w14:paraId="59EDC733" w14:textId="77777777" w:rsidR="00E464B6" w:rsidRPr="007E500A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 w:rsidRPr="000D0ABC">
              <w:rPr>
                <w:i/>
                <w:sz w:val="20"/>
                <w:szCs w:val="20"/>
              </w:rPr>
              <w:t>P</w:t>
            </w:r>
            <w:r w:rsidRPr="000D0ABC">
              <w:rPr>
                <w:i/>
                <w:sz w:val="20"/>
                <w:szCs w:val="20"/>
                <w:vertAlign w:val="subscript"/>
              </w:rPr>
              <w:t>u</w:t>
            </w:r>
            <w:r>
              <w:rPr>
                <w:sz w:val="20"/>
                <w:szCs w:val="20"/>
              </w:rPr>
              <w:t xml:space="preserve"> (kips)</w:t>
            </w:r>
          </w:p>
        </w:tc>
        <w:tc>
          <w:tcPr>
            <w:tcW w:w="1440" w:type="dxa"/>
          </w:tcPr>
          <w:p w14:paraId="11FFCBFE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 w:rsidRPr="000F6702">
              <w:rPr>
                <w:rFonts w:ascii="Symbol" w:hAnsi="Symbol"/>
                <w:sz w:val="20"/>
                <w:szCs w:val="20"/>
              </w:rPr>
              <w:t></w:t>
            </w:r>
            <w:proofErr w:type="spellStart"/>
            <w:r w:rsidRPr="004F5DB1">
              <w:rPr>
                <w:i/>
                <w:sz w:val="20"/>
                <w:szCs w:val="20"/>
                <w:vertAlign w:val="subscript"/>
              </w:rPr>
              <w:t>c</w:t>
            </w:r>
            <w:r w:rsidRPr="000F6702">
              <w:rPr>
                <w:i/>
                <w:sz w:val="20"/>
                <w:szCs w:val="20"/>
              </w:rPr>
              <w:t>P</w:t>
            </w:r>
            <w:r w:rsidRPr="000F6702">
              <w:rPr>
                <w:i/>
                <w:sz w:val="20"/>
                <w:szCs w:val="20"/>
                <w:vertAlign w:val="subscript"/>
              </w:rPr>
              <w:t>n</w:t>
            </w:r>
            <w:proofErr w:type="spellEnd"/>
            <w:r>
              <w:rPr>
                <w:sz w:val="20"/>
                <w:szCs w:val="20"/>
              </w:rPr>
              <w:t xml:space="preserve"> (kips)</w:t>
            </w:r>
          </w:p>
        </w:tc>
        <w:tc>
          <w:tcPr>
            <w:tcW w:w="1440" w:type="dxa"/>
          </w:tcPr>
          <w:p w14:paraId="1D41884C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 w:rsidRPr="000D0ABC">
              <w:rPr>
                <w:i/>
                <w:sz w:val="20"/>
                <w:szCs w:val="20"/>
              </w:rPr>
              <w:t>M</w:t>
            </w:r>
            <w:r w:rsidRPr="000D0ABC">
              <w:rPr>
                <w:sz w:val="20"/>
                <w:szCs w:val="20"/>
                <w:vertAlign w:val="subscript"/>
              </w:rPr>
              <w:t>u</w:t>
            </w:r>
            <w:r>
              <w:rPr>
                <w:sz w:val="20"/>
                <w:szCs w:val="20"/>
              </w:rPr>
              <w:t xml:space="preserve"> (kip-in)</w:t>
            </w:r>
          </w:p>
        </w:tc>
        <w:tc>
          <w:tcPr>
            <w:tcW w:w="1440" w:type="dxa"/>
            <w:gridSpan w:val="2"/>
          </w:tcPr>
          <w:p w14:paraId="761687D9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 w:rsidRPr="000F6702">
              <w:rPr>
                <w:rFonts w:ascii="Symbol" w:hAnsi="Symbol"/>
                <w:sz w:val="20"/>
                <w:szCs w:val="20"/>
              </w:rPr>
              <w:t></w:t>
            </w:r>
            <w:proofErr w:type="spellStart"/>
            <w:r w:rsidRPr="004F5DB1">
              <w:rPr>
                <w:i/>
                <w:sz w:val="20"/>
                <w:szCs w:val="20"/>
                <w:vertAlign w:val="subscript"/>
              </w:rPr>
              <w:t>b</w:t>
            </w:r>
            <w:r>
              <w:rPr>
                <w:i/>
                <w:sz w:val="20"/>
                <w:szCs w:val="20"/>
              </w:rPr>
              <w:t>M</w:t>
            </w:r>
            <w:r w:rsidRPr="000F6702">
              <w:rPr>
                <w:i/>
                <w:sz w:val="20"/>
                <w:szCs w:val="20"/>
                <w:vertAlign w:val="subscript"/>
              </w:rPr>
              <w:t>n</w:t>
            </w:r>
            <w:proofErr w:type="spellEnd"/>
            <w:r>
              <w:rPr>
                <w:sz w:val="20"/>
                <w:szCs w:val="20"/>
              </w:rPr>
              <w:t xml:space="preserve"> (kip-in)</w:t>
            </w:r>
          </w:p>
        </w:tc>
        <w:tc>
          <w:tcPr>
            <w:tcW w:w="1620" w:type="dxa"/>
          </w:tcPr>
          <w:p w14:paraId="59669188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AISC Eq. H1-1a/b</w:t>
            </w:r>
          </w:p>
        </w:tc>
        <w:tc>
          <w:tcPr>
            <w:tcW w:w="990" w:type="dxa"/>
          </w:tcPr>
          <w:p w14:paraId="4EE9F86E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OK/NG?</w:t>
            </w:r>
          </w:p>
        </w:tc>
      </w:tr>
      <w:tr w:rsidR="00E464B6" w14:paraId="77453405" w14:textId="77777777" w:rsidTr="00F919A7">
        <w:tc>
          <w:tcPr>
            <w:tcW w:w="1368" w:type="dxa"/>
          </w:tcPr>
          <w:p w14:paraId="095CC1BA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Left Column</w:t>
            </w:r>
          </w:p>
        </w:tc>
        <w:tc>
          <w:tcPr>
            <w:tcW w:w="1440" w:type="dxa"/>
          </w:tcPr>
          <w:p w14:paraId="4680A8A1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0D20656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449EB4F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14:paraId="42D4F5EA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EEADF08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137B2B9F" w14:textId="3CD7F2F3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</w:t>
            </w:r>
          </w:p>
        </w:tc>
      </w:tr>
      <w:tr w:rsidR="00E464B6" w14:paraId="733B442C" w14:textId="77777777" w:rsidTr="00F919A7">
        <w:tc>
          <w:tcPr>
            <w:tcW w:w="1368" w:type="dxa"/>
          </w:tcPr>
          <w:p w14:paraId="34E9AC09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 Column</w:t>
            </w:r>
          </w:p>
        </w:tc>
        <w:tc>
          <w:tcPr>
            <w:tcW w:w="1440" w:type="dxa"/>
          </w:tcPr>
          <w:p w14:paraId="0379B7CE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F8D07D7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072B12E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14:paraId="1B03DEBF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7E84FF3A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4F405CF7" w14:textId="43903409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</w:t>
            </w:r>
          </w:p>
        </w:tc>
      </w:tr>
      <w:tr w:rsidR="00E464B6" w14:paraId="4D7E6850" w14:textId="77777777" w:rsidTr="00F919A7">
        <w:tc>
          <w:tcPr>
            <w:tcW w:w="1368" w:type="dxa"/>
          </w:tcPr>
          <w:p w14:paraId="43B34106" w14:textId="77777777" w:rsidR="00E464B6" w:rsidRDefault="00E464B6" w:rsidP="00F919A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Beam</w:t>
            </w:r>
          </w:p>
        </w:tc>
        <w:tc>
          <w:tcPr>
            <w:tcW w:w="1440" w:type="dxa"/>
          </w:tcPr>
          <w:p w14:paraId="4ED25287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75B4EC97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8E55E1C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14:paraId="52581862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14:paraId="18AC5AFE" w14:textId="77777777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</w:tcPr>
          <w:p w14:paraId="272B91A0" w14:textId="0E291C5B" w:rsidR="00E464B6" w:rsidRDefault="00E464B6" w:rsidP="00F919A7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</w:t>
            </w:r>
          </w:p>
        </w:tc>
      </w:tr>
    </w:tbl>
    <w:p w14:paraId="05749FF4" w14:textId="77777777" w:rsidR="00E464B6" w:rsidRDefault="00E464B6" w:rsidP="00E464B6">
      <w:pPr>
        <w:pStyle w:val="NoSpacing"/>
        <w:rPr>
          <w:sz w:val="20"/>
          <w:szCs w:val="20"/>
        </w:rPr>
      </w:pPr>
    </w:p>
    <w:p w14:paraId="3841F701" w14:textId="77777777" w:rsidR="000A1CC3" w:rsidRDefault="000A1CC3" w:rsidP="00E464B6">
      <w:pPr>
        <w:pStyle w:val="NoSpacing"/>
        <w:rPr>
          <w:sz w:val="20"/>
          <w:szCs w:val="20"/>
        </w:rPr>
      </w:pPr>
    </w:p>
    <w:p w14:paraId="3D178793" w14:textId="1D2093B8" w:rsidR="007537F1" w:rsidRDefault="00A26DDD" w:rsidP="00714CAF">
      <w:pPr>
        <w:pStyle w:val="NoSpacing"/>
        <w:spacing w:after="120"/>
        <w:jc w:val="center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Table </w:t>
      </w:r>
      <w:r w:rsidR="009428DA">
        <w:rPr>
          <w:sz w:val="20"/>
          <w:szCs w:val="20"/>
        </w:rPr>
        <w:t>3</w:t>
      </w:r>
      <w:r w:rsidR="007E500A">
        <w:rPr>
          <w:sz w:val="20"/>
          <w:szCs w:val="20"/>
        </w:rPr>
        <w:t>.</w:t>
      </w:r>
    </w:p>
    <w:tbl>
      <w:tblPr>
        <w:tblStyle w:val="TableGrid"/>
        <w:tblW w:w="9792" w:type="dxa"/>
        <w:tblLayout w:type="fixed"/>
        <w:tblLook w:val="04A0" w:firstRow="1" w:lastRow="0" w:firstColumn="1" w:lastColumn="0" w:noHBand="0" w:noVBand="1"/>
      </w:tblPr>
      <w:tblGrid>
        <w:gridCol w:w="1368"/>
        <w:gridCol w:w="1440"/>
        <w:gridCol w:w="1440"/>
        <w:gridCol w:w="1170"/>
        <w:gridCol w:w="270"/>
        <w:gridCol w:w="1440"/>
        <w:gridCol w:w="882"/>
        <w:gridCol w:w="738"/>
        <w:gridCol w:w="1044"/>
      </w:tblGrid>
      <w:tr w:rsidR="007537F1" w14:paraId="777AADC3" w14:textId="77777777" w:rsidTr="002727C5">
        <w:tc>
          <w:tcPr>
            <w:tcW w:w="7128" w:type="dxa"/>
            <w:gridSpan w:val="6"/>
          </w:tcPr>
          <w:p w14:paraId="4AB8F9CE" w14:textId="6786CD55" w:rsidR="007537F1" w:rsidRDefault="00940714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 </w:t>
            </w:r>
            <w:r w:rsidR="000D48FE">
              <w:rPr>
                <w:sz w:val="20"/>
                <w:szCs w:val="20"/>
              </w:rPr>
              <w:t>Direct Analysis Method with n</w:t>
            </w:r>
            <w:r w:rsidR="002727C5">
              <w:rPr>
                <w:sz w:val="20"/>
                <w:szCs w:val="20"/>
              </w:rPr>
              <w:t>o</w:t>
            </w:r>
            <w:r w:rsidR="000D48FE">
              <w:rPr>
                <w:sz w:val="20"/>
                <w:szCs w:val="20"/>
              </w:rPr>
              <w:t>tional l</w:t>
            </w:r>
            <w:r w:rsidR="002727C5">
              <w:rPr>
                <w:sz w:val="20"/>
                <w:szCs w:val="20"/>
              </w:rPr>
              <w:t>oads</w:t>
            </w:r>
            <w:r w:rsidR="00894737">
              <w:rPr>
                <w:sz w:val="20"/>
                <w:szCs w:val="20"/>
              </w:rPr>
              <w:t xml:space="preserve"> and no imperfections or </w:t>
            </w:r>
            <w:r w:rsidR="00894737" w:rsidRPr="004F5DB1">
              <w:rPr>
                <w:rFonts w:ascii="Symbol" w:hAnsi="Symbol"/>
                <w:sz w:val="20"/>
                <w:szCs w:val="20"/>
              </w:rPr>
              <w:t></w:t>
            </w:r>
            <w:r w:rsidR="00894737" w:rsidRPr="004F5DB1">
              <w:rPr>
                <w:i/>
                <w:sz w:val="20"/>
                <w:szCs w:val="20"/>
                <w:vertAlign w:val="subscript"/>
              </w:rPr>
              <w:t>b</w:t>
            </w:r>
            <w:r w:rsidR="00894737">
              <w:rPr>
                <w:sz w:val="20"/>
                <w:szCs w:val="20"/>
              </w:rPr>
              <w:t xml:space="preserve"> included</w:t>
            </w:r>
          </w:p>
        </w:tc>
        <w:tc>
          <w:tcPr>
            <w:tcW w:w="2664" w:type="dxa"/>
            <w:gridSpan w:val="3"/>
          </w:tcPr>
          <w:p w14:paraId="355420CA" w14:textId="77777777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0.8 E =                                </w:t>
            </w:r>
            <w:proofErr w:type="spellStart"/>
            <w:r>
              <w:rPr>
                <w:sz w:val="20"/>
                <w:szCs w:val="20"/>
              </w:rPr>
              <w:t>ksi</w:t>
            </w:r>
            <w:proofErr w:type="spellEnd"/>
          </w:p>
        </w:tc>
      </w:tr>
      <w:tr w:rsidR="007537F1" w14:paraId="7E4AAB23" w14:textId="77777777" w:rsidTr="007E500A">
        <w:trPr>
          <w:trHeight w:val="499"/>
        </w:trPr>
        <w:tc>
          <w:tcPr>
            <w:tcW w:w="1368" w:type="dxa"/>
          </w:tcPr>
          <w:p w14:paraId="3868FD83" w14:textId="77777777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Gravity Load</w:t>
            </w:r>
          </w:p>
          <w:p w14:paraId="2ED2652E" w14:textId="6BC296E7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 w:rsidRPr="000A31B8">
              <w:rPr>
                <w:i/>
                <w:sz w:val="20"/>
                <w:szCs w:val="20"/>
              </w:rPr>
              <w:t>Q</w:t>
            </w:r>
            <w:r w:rsidRPr="000A31B8">
              <w:rPr>
                <w:i/>
                <w:sz w:val="20"/>
                <w:szCs w:val="20"/>
                <w:vertAlign w:val="subscript"/>
              </w:rPr>
              <w:t>u</w:t>
            </w:r>
            <w:r w:rsidR="00714CAF">
              <w:rPr>
                <w:sz w:val="20"/>
                <w:szCs w:val="20"/>
              </w:rPr>
              <w:t xml:space="preserve"> = 10</w:t>
            </w:r>
            <w:r>
              <w:rPr>
                <w:sz w:val="20"/>
                <w:szCs w:val="20"/>
              </w:rPr>
              <w:t>0 kips</w:t>
            </w:r>
          </w:p>
        </w:tc>
        <w:tc>
          <w:tcPr>
            <w:tcW w:w="1440" w:type="dxa"/>
          </w:tcPr>
          <w:p w14:paraId="58806057" w14:textId="77777777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Lateral Load</w:t>
            </w:r>
          </w:p>
          <w:p w14:paraId="4FFCC026" w14:textId="3735D29A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  <w:r w:rsidRPr="000A31B8">
              <w:rPr>
                <w:i/>
                <w:sz w:val="20"/>
                <w:szCs w:val="20"/>
              </w:rPr>
              <w:t>Q</w:t>
            </w:r>
            <w:r w:rsidRPr="000A31B8">
              <w:rPr>
                <w:i/>
                <w:sz w:val="20"/>
                <w:szCs w:val="20"/>
                <w:vertAlign w:val="subscript"/>
              </w:rPr>
              <w:t>u</w:t>
            </w:r>
            <w:r w:rsidR="00714CAF">
              <w:rPr>
                <w:sz w:val="20"/>
                <w:szCs w:val="20"/>
              </w:rPr>
              <w:t xml:space="preserve"> = 10</w:t>
            </w:r>
            <w:r>
              <w:rPr>
                <w:sz w:val="20"/>
                <w:szCs w:val="20"/>
              </w:rPr>
              <w:t xml:space="preserve"> kips</w:t>
            </w:r>
          </w:p>
        </w:tc>
        <w:tc>
          <w:tcPr>
            <w:tcW w:w="2610" w:type="dxa"/>
            <w:gridSpan w:val="2"/>
          </w:tcPr>
          <w:p w14:paraId="2E6443C7" w14:textId="77777777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Imperfection Notional Load</w:t>
            </w:r>
          </w:p>
          <w:p w14:paraId="5788F831" w14:textId="77777777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0.002</w:t>
            </w:r>
            <w:r w:rsidRPr="000A31B8">
              <w:rPr>
                <w:rFonts w:ascii="Symbol" w:hAnsi="Symbol"/>
                <w:sz w:val="20"/>
                <w:szCs w:val="20"/>
              </w:rPr>
              <w:t></w:t>
            </w:r>
            <w:r w:rsidRPr="000A31B8">
              <w:rPr>
                <w:i/>
                <w:sz w:val="20"/>
                <w:szCs w:val="20"/>
              </w:rPr>
              <w:t>Q</w:t>
            </w:r>
            <w:r w:rsidRPr="000A31B8">
              <w:rPr>
                <w:i/>
                <w:sz w:val="20"/>
                <w:szCs w:val="20"/>
                <w:vertAlign w:val="subscript"/>
              </w:rPr>
              <w:t>u</w:t>
            </w:r>
            <w:r>
              <w:rPr>
                <w:sz w:val="20"/>
                <w:szCs w:val="20"/>
              </w:rPr>
              <w:t xml:space="preserve"> =                    kips</w:t>
            </w:r>
          </w:p>
        </w:tc>
        <w:tc>
          <w:tcPr>
            <w:tcW w:w="2592" w:type="dxa"/>
            <w:gridSpan w:val="3"/>
          </w:tcPr>
          <w:p w14:paraId="3CA653E8" w14:textId="77777777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Stiffness Notional Load</w:t>
            </w:r>
          </w:p>
          <w:p w14:paraId="53EDB888" w14:textId="77777777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0.001</w:t>
            </w:r>
            <w:r w:rsidRPr="000A31B8">
              <w:rPr>
                <w:rFonts w:ascii="Symbol" w:hAnsi="Symbol"/>
                <w:sz w:val="20"/>
                <w:szCs w:val="20"/>
              </w:rPr>
              <w:t></w:t>
            </w:r>
            <w:r w:rsidRPr="000A31B8">
              <w:rPr>
                <w:i/>
                <w:sz w:val="20"/>
                <w:szCs w:val="20"/>
              </w:rPr>
              <w:t>Q</w:t>
            </w:r>
            <w:r w:rsidRPr="000A31B8">
              <w:rPr>
                <w:i/>
                <w:sz w:val="20"/>
                <w:szCs w:val="20"/>
                <w:vertAlign w:val="subscript"/>
              </w:rPr>
              <w:t>u</w:t>
            </w:r>
            <w:r>
              <w:rPr>
                <w:sz w:val="20"/>
                <w:szCs w:val="20"/>
              </w:rPr>
              <w:t xml:space="preserve"> =                 kips</w:t>
            </w:r>
          </w:p>
        </w:tc>
        <w:tc>
          <w:tcPr>
            <w:tcW w:w="1782" w:type="dxa"/>
            <w:gridSpan w:val="2"/>
          </w:tcPr>
          <w:p w14:paraId="61CD1DA9" w14:textId="77777777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Lateral Load</w:t>
            </w:r>
          </w:p>
          <w:p w14:paraId="14F7B796" w14:textId="77777777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=                        kips</w:t>
            </w:r>
          </w:p>
        </w:tc>
      </w:tr>
      <w:tr w:rsidR="007E500A" w14:paraId="5D6310AF" w14:textId="77777777" w:rsidTr="002727C5">
        <w:tc>
          <w:tcPr>
            <w:tcW w:w="1368" w:type="dxa"/>
          </w:tcPr>
          <w:p w14:paraId="11946005" w14:textId="77777777" w:rsidR="007E500A" w:rsidRDefault="007E500A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Member</w:t>
            </w:r>
          </w:p>
        </w:tc>
        <w:tc>
          <w:tcPr>
            <w:tcW w:w="1440" w:type="dxa"/>
          </w:tcPr>
          <w:p w14:paraId="04344E80" w14:textId="4BCE01FF" w:rsidR="007E500A" w:rsidRPr="000D0ABC" w:rsidRDefault="007E500A" w:rsidP="002727C5">
            <w:pPr>
              <w:pStyle w:val="NoSpacing"/>
              <w:jc w:val="center"/>
              <w:rPr>
                <w:i/>
                <w:sz w:val="20"/>
                <w:szCs w:val="20"/>
              </w:rPr>
            </w:pPr>
            <w:r w:rsidRPr="000D0ABC">
              <w:rPr>
                <w:i/>
                <w:sz w:val="20"/>
                <w:szCs w:val="20"/>
              </w:rPr>
              <w:t>P</w:t>
            </w:r>
            <w:r w:rsidRPr="000D0ABC">
              <w:rPr>
                <w:i/>
                <w:sz w:val="20"/>
                <w:szCs w:val="20"/>
                <w:vertAlign w:val="subscript"/>
              </w:rPr>
              <w:t>u</w:t>
            </w:r>
            <w:r>
              <w:rPr>
                <w:sz w:val="20"/>
                <w:szCs w:val="20"/>
              </w:rPr>
              <w:t xml:space="preserve"> (kips)</w:t>
            </w:r>
          </w:p>
        </w:tc>
        <w:tc>
          <w:tcPr>
            <w:tcW w:w="1440" w:type="dxa"/>
          </w:tcPr>
          <w:p w14:paraId="65B43E31" w14:textId="69BEA78E" w:rsidR="007E500A" w:rsidRDefault="007E500A" w:rsidP="002727C5">
            <w:pPr>
              <w:pStyle w:val="NoSpacing"/>
              <w:jc w:val="center"/>
              <w:rPr>
                <w:sz w:val="20"/>
                <w:szCs w:val="20"/>
              </w:rPr>
            </w:pPr>
            <w:r w:rsidRPr="000F6702">
              <w:rPr>
                <w:rFonts w:ascii="Symbol" w:hAnsi="Symbol"/>
                <w:sz w:val="20"/>
                <w:szCs w:val="20"/>
              </w:rPr>
              <w:t></w:t>
            </w:r>
            <w:proofErr w:type="spellStart"/>
            <w:r w:rsidRPr="004F5DB1">
              <w:rPr>
                <w:i/>
                <w:sz w:val="20"/>
                <w:szCs w:val="20"/>
                <w:vertAlign w:val="subscript"/>
              </w:rPr>
              <w:t>c</w:t>
            </w:r>
            <w:r w:rsidRPr="000F6702">
              <w:rPr>
                <w:i/>
                <w:sz w:val="20"/>
                <w:szCs w:val="20"/>
              </w:rPr>
              <w:t>P</w:t>
            </w:r>
            <w:r w:rsidRPr="000F6702">
              <w:rPr>
                <w:i/>
                <w:sz w:val="20"/>
                <w:szCs w:val="20"/>
                <w:vertAlign w:val="subscript"/>
              </w:rPr>
              <w:t>n</w:t>
            </w:r>
            <w:proofErr w:type="spellEnd"/>
            <w:r>
              <w:rPr>
                <w:sz w:val="20"/>
                <w:szCs w:val="20"/>
              </w:rPr>
              <w:t xml:space="preserve"> (kips)</w:t>
            </w:r>
          </w:p>
        </w:tc>
        <w:tc>
          <w:tcPr>
            <w:tcW w:w="1440" w:type="dxa"/>
            <w:gridSpan w:val="2"/>
          </w:tcPr>
          <w:p w14:paraId="4EC2D8C2" w14:textId="68C9DEBE" w:rsidR="007E500A" w:rsidRDefault="007E500A" w:rsidP="002727C5">
            <w:pPr>
              <w:pStyle w:val="NoSpacing"/>
              <w:jc w:val="center"/>
              <w:rPr>
                <w:sz w:val="20"/>
                <w:szCs w:val="20"/>
              </w:rPr>
            </w:pPr>
            <w:r w:rsidRPr="000D0ABC">
              <w:rPr>
                <w:i/>
                <w:sz w:val="20"/>
                <w:szCs w:val="20"/>
              </w:rPr>
              <w:t>M</w:t>
            </w:r>
            <w:r w:rsidRPr="000D0ABC">
              <w:rPr>
                <w:sz w:val="20"/>
                <w:szCs w:val="20"/>
                <w:vertAlign w:val="subscript"/>
              </w:rPr>
              <w:t>u</w:t>
            </w:r>
            <w:r>
              <w:rPr>
                <w:sz w:val="20"/>
                <w:szCs w:val="20"/>
              </w:rPr>
              <w:t xml:space="preserve"> (kip-in)</w:t>
            </w:r>
          </w:p>
        </w:tc>
        <w:tc>
          <w:tcPr>
            <w:tcW w:w="1440" w:type="dxa"/>
          </w:tcPr>
          <w:p w14:paraId="24026717" w14:textId="0E1258D4" w:rsidR="007E500A" w:rsidRDefault="007E500A" w:rsidP="002727C5">
            <w:pPr>
              <w:pStyle w:val="NoSpacing"/>
              <w:jc w:val="center"/>
              <w:rPr>
                <w:sz w:val="20"/>
                <w:szCs w:val="20"/>
              </w:rPr>
            </w:pPr>
            <w:r w:rsidRPr="000F6702">
              <w:rPr>
                <w:rFonts w:ascii="Symbol" w:hAnsi="Symbol"/>
                <w:sz w:val="20"/>
                <w:szCs w:val="20"/>
              </w:rPr>
              <w:t></w:t>
            </w:r>
            <w:proofErr w:type="spellStart"/>
            <w:r w:rsidRPr="004F5DB1">
              <w:rPr>
                <w:i/>
                <w:sz w:val="20"/>
                <w:szCs w:val="20"/>
                <w:vertAlign w:val="subscript"/>
              </w:rPr>
              <w:t>b</w:t>
            </w:r>
            <w:r>
              <w:rPr>
                <w:i/>
                <w:sz w:val="20"/>
                <w:szCs w:val="20"/>
              </w:rPr>
              <w:t>M</w:t>
            </w:r>
            <w:r w:rsidRPr="000F6702">
              <w:rPr>
                <w:i/>
                <w:sz w:val="20"/>
                <w:szCs w:val="20"/>
                <w:vertAlign w:val="subscript"/>
              </w:rPr>
              <w:t>n</w:t>
            </w:r>
            <w:proofErr w:type="spellEnd"/>
            <w:r>
              <w:rPr>
                <w:sz w:val="20"/>
                <w:szCs w:val="20"/>
              </w:rPr>
              <w:t xml:space="preserve"> (kip-in)</w:t>
            </w:r>
          </w:p>
        </w:tc>
        <w:tc>
          <w:tcPr>
            <w:tcW w:w="1620" w:type="dxa"/>
            <w:gridSpan w:val="2"/>
          </w:tcPr>
          <w:p w14:paraId="0B39A451" w14:textId="77777777" w:rsidR="007E500A" w:rsidRDefault="007E500A" w:rsidP="002727C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AISC Eq. H1-1a/b</w:t>
            </w:r>
          </w:p>
        </w:tc>
        <w:tc>
          <w:tcPr>
            <w:tcW w:w="1044" w:type="dxa"/>
          </w:tcPr>
          <w:p w14:paraId="3D616B6D" w14:textId="77777777" w:rsidR="007E500A" w:rsidRDefault="007E500A" w:rsidP="002727C5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OK/NG?</w:t>
            </w:r>
          </w:p>
        </w:tc>
      </w:tr>
      <w:tr w:rsidR="007537F1" w14:paraId="2D5846F3" w14:textId="77777777" w:rsidTr="002727C5">
        <w:tc>
          <w:tcPr>
            <w:tcW w:w="1368" w:type="dxa"/>
          </w:tcPr>
          <w:p w14:paraId="3C83EC7B" w14:textId="77777777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Left Column</w:t>
            </w:r>
          </w:p>
        </w:tc>
        <w:tc>
          <w:tcPr>
            <w:tcW w:w="1440" w:type="dxa"/>
          </w:tcPr>
          <w:p w14:paraId="2C13FB88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5A569E0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14:paraId="05DB6536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4CC669E3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14:paraId="72D8F5D0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14:paraId="085B304A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7537F1" w14:paraId="4EB7E651" w14:textId="77777777" w:rsidTr="002727C5">
        <w:tc>
          <w:tcPr>
            <w:tcW w:w="1368" w:type="dxa"/>
          </w:tcPr>
          <w:p w14:paraId="2EA6975E" w14:textId="77777777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Right Column</w:t>
            </w:r>
          </w:p>
        </w:tc>
        <w:tc>
          <w:tcPr>
            <w:tcW w:w="1440" w:type="dxa"/>
          </w:tcPr>
          <w:p w14:paraId="4809C8BD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A66E176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14:paraId="17E44DCD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C897476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14:paraId="3045952E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14:paraId="7878D608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  <w:tr w:rsidR="007537F1" w14:paraId="28C5CA6A" w14:textId="77777777" w:rsidTr="002727C5">
        <w:tc>
          <w:tcPr>
            <w:tcW w:w="1368" w:type="dxa"/>
          </w:tcPr>
          <w:p w14:paraId="000BA38C" w14:textId="77777777" w:rsidR="007537F1" w:rsidRDefault="007537F1" w:rsidP="002727C5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Beam</w:t>
            </w:r>
          </w:p>
        </w:tc>
        <w:tc>
          <w:tcPr>
            <w:tcW w:w="1440" w:type="dxa"/>
          </w:tcPr>
          <w:p w14:paraId="598DD779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1901DD8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14:paraId="00D5A344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EE5193C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14:paraId="5605C8BF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</w:tcPr>
          <w:p w14:paraId="36F32456" w14:textId="77777777" w:rsidR="007537F1" w:rsidRDefault="007537F1" w:rsidP="002727C5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</w:tr>
    </w:tbl>
    <w:p w14:paraId="471F0FEF" w14:textId="77777777" w:rsidR="00985D69" w:rsidRDefault="00985D69" w:rsidP="00956280">
      <w:pPr>
        <w:pStyle w:val="NoSpacing"/>
        <w:rPr>
          <w:sz w:val="20"/>
          <w:szCs w:val="20"/>
        </w:rPr>
      </w:pPr>
    </w:p>
    <w:p w14:paraId="05CFC35A" w14:textId="77777777" w:rsidR="004F59BE" w:rsidRDefault="004F59BE" w:rsidP="00956280">
      <w:pPr>
        <w:pStyle w:val="NoSpacing"/>
        <w:rPr>
          <w:sz w:val="20"/>
          <w:szCs w:val="20"/>
        </w:rPr>
      </w:pPr>
    </w:p>
    <w:p w14:paraId="0E860E71" w14:textId="77777777" w:rsidR="004F59BE" w:rsidRDefault="004F59BE" w:rsidP="00956280">
      <w:pPr>
        <w:pStyle w:val="NoSpacing"/>
        <w:rPr>
          <w:sz w:val="20"/>
          <w:szCs w:val="20"/>
        </w:rPr>
      </w:pPr>
    </w:p>
    <w:p w14:paraId="4C58287C" w14:textId="77777777" w:rsidR="00751929" w:rsidRPr="00586E76" w:rsidRDefault="00751929" w:rsidP="00751929">
      <w:pPr>
        <w:pStyle w:val="NoSpacing"/>
        <w:rPr>
          <w:sz w:val="20"/>
          <w:szCs w:val="20"/>
        </w:rPr>
      </w:pPr>
      <w:r w:rsidRPr="00586E76">
        <w:rPr>
          <w:sz w:val="20"/>
          <w:szCs w:val="20"/>
        </w:rPr>
        <w:lastRenderedPageBreak/>
        <w:t>Hints:</w:t>
      </w:r>
    </w:p>
    <w:p w14:paraId="6D15EFB1" w14:textId="77777777" w:rsidR="00751929" w:rsidRPr="00586E76" w:rsidRDefault="00751929" w:rsidP="00072835">
      <w:pPr>
        <w:pStyle w:val="NoSpacing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Suggested units are kips, inches, and </w:t>
      </w:r>
      <w:proofErr w:type="spellStart"/>
      <w:r>
        <w:rPr>
          <w:sz w:val="20"/>
          <w:szCs w:val="20"/>
        </w:rPr>
        <w:t>ksi</w:t>
      </w:r>
      <w:proofErr w:type="spellEnd"/>
      <w:r w:rsidRPr="00586E76">
        <w:rPr>
          <w:sz w:val="20"/>
          <w:szCs w:val="20"/>
        </w:rPr>
        <w:t>.</w:t>
      </w:r>
    </w:p>
    <w:p w14:paraId="04FD1263" w14:textId="5A2ED012" w:rsidR="00751929" w:rsidRDefault="00751929" w:rsidP="00072835">
      <w:pPr>
        <w:pStyle w:val="NoSpacing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Do not include the self-weight of the member</w:t>
      </w:r>
      <w:r w:rsidR="00216819">
        <w:rPr>
          <w:sz w:val="20"/>
          <w:szCs w:val="20"/>
        </w:rPr>
        <w:t>s</w:t>
      </w:r>
      <w:r>
        <w:rPr>
          <w:sz w:val="20"/>
          <w:szCs w:val="20"/>
        </w:rPr>
        <w:t>.</w:t>
      </w:r>
    </w:p>
    <w:p w14:paraId="60C2EB5D" w14:textId="77777777" w:rsidR="00545E83" w:rsidRDefault="00545E83" w:rsidP="00545E83">
      <w:pPr>
        <w:pStyle w:val="NoSpacing"/>
        <w:rPr>
          <w:b/>
          <w:sz w:val="20"/>
          <w:szCs w:val="20"/>
        </w:rPr>
      </w:pPr>
    </w:p>
    <w:p w14:paraId="45D0E497" w14:textId="77777777" w:rsidR="00545E83" w:rsidRPr="00586E76" w:rsidRDefault="00545E83" w:rsidP="00714CAF">
      <w:pPr>
        <w:pStyle w:val="NoSpacing"/>
        <w:outlineLvl w:val="0"/>
        <w:rPr>
          <w:b/>
          <w:sz w:val="20"/>
          <w:szCs w:val="20"/>
        </w:rPr>
      </w:pPr>
      <w:r w:rsidRPr="00586E76">
        <w:rPr>
          <w:b/>
          <w:sz w:val="20"/>
          <w:szCs w:val="20"/>
        </w:rPr>
        <w:t>MASTAN2 Details</w:t>
      </w:r>
    </w:p>
    <w:p w14:paraId="79DE3F08" w14:textId="77777777" w:rsidR="00545E83" w:rsidRPr="00586E76" w:rsidRDefault="00545E83" w:rsidP="00545E83">
      <w:pPr>
        <w:pStyle w:val="NoSpacing"/>
        <w:ind w:left="360"/>
        <w:rPr>
          <w:sz w:val="20"/>
          <w:szCs w:val="20"/>
        </w:rPr>
      </w:pPr>
      <w:r w:rsidRPr="00586E76">
        <w:rPr>
          <w:sz w:val="20"/>
          <w:szCs w:val="20"/>
        </w:rPr>
        <w:t>The following suggestions are for those employing MASTAN2 to calculate the above computational strengths:</w:t>
      </w:r>
    </w:p>
    <w:p w14:paraId="5E250F5D" w14:textId="487BBFAB" w:rsidR="00545E83" w:rsidRPr="00586E76" w:rsidRDefault="00545E83" w:rsidP="00072835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 xml:space="preserve">Subdivide the </w:t>
      </w:r>
      <w:r w:rsidRPr="00586E76">
        <w:rPr>
          <w:sz w:val="20"/>
          <w:szCs w:val="20"/>
        </w:rPr>
        <w:t>member</w:t>
      </w:r>
      <w:r>
        <w:rPr>
          <w:sz w:val="20"/>
          <w:szCs w:val="20"/>
        </w:rPr>
        <w:t>s</w:t>
      </w:r>
      <w:r w:rsidRPr="00586E76">
        <w:rPr>
          <w:sz w:val="20"/>
          <w:szCs w:val="20"/>
        </w:rPr>
        <w:t xml:space="preserve"> into </w:t>
      </w:r>
      <w:r w:rsidR="008F69FB">
        <w:rPr>
          <w:sz w:val="20"/>
          <w:szCs w:val="20"/>
        </w:rPr>
        <w:t>4</w:t>
      </w:r>
      <w:r w:rsidRPr="00586E76">
        <w:rPr>
          <w:sz w:val="20"/>
          <w:szCs w:val="20"/>
        </w:rPr>
        <w:t xml:space="preserve"> elements.</w:t>
      </w:r>
    </w:p>
    <w:p w14:paraId="4ECB4D8F" w14:textId="0C3A7A09" w:rsidR="00545E83" w:rsidRPr="00586E76" w:rsidRDefault="00545E83" w:rsidP="00072835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586E76">
        <w:rPr>
          <w:sz w:val="20"/>
          <w:szCs w:val="20"/>
        </w:rPr>
        <w:t>By default</w:t>
      </w:r>
      <w:r w:rsidR="0031414B">
        <w:rPr>
          <w:sz w:val="20"/>
          <w:szCs w:val="20"/>
        </w:rPr>
        <w:t>,</w:t>
      </w:r>
      <w:r w:rsidRPr="00586E76">
        <w:rPr>
          <w:sz w:val="20"/>
          <w:szCs w:val="20"/>
        </w:rPr>
        <w:t xml:space="preserve"> MASTAN2 aligns the web (local y-axis) in the global X-Y plane.  Use the </w:t>
      </w:r>
      <w:r w:rsidRPr="00586E76">
        <w:rPr>
          <w:i/>
          <w:sz w:val="20"/>
          <w:szCs w:val="20"/>
        </w:rPr>
        <w:t>Re-orient Element(s)</w:t>
      </w:r>
      <w:r w:rsidRPr="00586E76">
        <w:rPr>
          <w:sz w:val="20"/>
          <w:szCs w:val="20"/>
        </w:rPr>
        <w:t xml:space="preserve"> option to rotate the member 90 degrees to investi</w:t>
      </w:r>
      <w:r>
        <w:rPr>
          <w:sz w:val="20"/>
          <w:szCs w:val="20"/>
        </w:rPr>
        <w:t>gate minor-axis bending of the columns</w:t>
      </w:r>
      <w:r w:rsidRPr="00586E76">
        <w:rPr>
          <w:sz w:val="20"/>
          <w:szCs w:val="20"/>
        </w:rPr>
        <w:t>.</w:t>
      </w:r>
    </w:p>
    <w:p w14:paraId="686B3A91" w14:textId="20506A1A" w:rsidR="00545E83" w:rsidRPr="00586E76" w:rsidRDefault="00545E83" w:rsidP="00072835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Initial imperfections (as needed) can be included by either extensive use of the </w:t>
      </w:r>
      <w:r w:rsidRPr="00586E76">
        <w:rPr>
          <w:i/>
          <w:sz w:val="20"/>
          <w:szCs w:val="20"/>
        </w:rPr>
        <w:t>Move Node</w:t>
      </w:r>
      <w:r w:rsidRPr="00586E76">
        <w:rPr>
          <w:sz w:val="20"/>
          <w:szCs w:val="20"/>
        </w:rPr>
        <w:t xml:space="preserve"> option, or much more easily by </w:t>
      </w:r>
      <w:r>
        <w:rPr>
          <w:sz w:val="20"/>
          <w:szCs w:val="20"/>
        </w:rPr>
        <w:t>“permanently bending” the frame</w:t>
      </w:r>
      <w:r w:rsidRPr="00586E76">
        <w:rPr>
          <w:sz w:val="20"/>
          <w:szCs w:val="20"/>
        </w:rPr>
        <w:t xml:space="preserve"> through the combined use of </w:t>
      </w:r>
      <w:r>
        <w:rPr>
          <w:sz w:val="20"/>
          <w:szCs w:val="20"/>
        </w:rPr>
        <w:t xml:space="preserve">a </w:t>
      </w:r>
      <w:r w:rsidR="00072835">
        <w:rPr>
          <w:sz w:val="20"/>
          <w:szCs w:val="20"/>
        </w:rPr>
        <w:t>lateral load analysis</w:t>
      </w:r>
      <w:r w:rsidRPr="00586E76">
        <w:rPr>
          <w:sz w:val="20"/>
          <w:szCs w:val="20"/>
        </w:rPr>
        <w:t xml:space="preserve"> and MASTAN2’s post-processing option </w:t>
      </w:r>
      <w:r w:rsidRPr="00586E76">
        <w:rPr>
          <w:i/>
          <w:sz w:val="20"/>
          <w:szCs w:val="20"/>
        </w:rPr>
        <w:t>Results</w:t>
      </w:r>
      <w:r w:rsidRPr="00586E76">
        <w:rPr>
          <w:sz w:val="20"/>
          <w:szCs w:val="20"/>
        </w:rPr>
        <w:t>-</w:t>
      </w:r>
      <w:r w:rsidRPr="00586E76">
        <w:rPr>
          <w:i/>
          <w:sz w:val="20"/>
          <w:szCs w:val="20"/>
        </w:rPr>
        <w:t>Update Geometry</w:t>
      </w:r>
      <w:r w:rsidRPr="00586E76">
        <w:rPr>
          <w:sz w:val="20"/>
          <w:szCs w:val="20"/>
        </w:rPr>
        <w:t>.</w:t>
      </w:r>
    </w:p>
    <w:p w14:paraId="08C1388E" w14:textId="69764A86" w:rsidR="00545E83" w:rsidRPr="00586E76" w:rsidRDefault="00940714" w:rsidP="00072835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For Case</w:t>
      </w:r>
      <w:r w:rsidR="00545E83">
        <w:rPr>
          <w:sz w:val="20"/>
          <w:szCs w:val="20"/>
        </w:rPr>
        <w:t>s 1 and 2, e</w:t>
      </w:r>
      <w:r w:rsidR="00545E83" w:rsidRPr="00586E76">
        <w:rPr>
          <w:sz w:val="20"/>
          <w:szCs w:val="20"/>
        </w:rPr>
        <w:t>mploy second-order inelastic analyses</w:t>
      </w:r>
      <w:r w:rsidR="00072835">
        <w:rPr>
          <w:rStyle w:val="FootnoteReference"/>
          <w:sz w:val="20"/>
          <w:szCs w:val="20"/>
        </w:rPr>
        <w:footnoteReference w:id="1"/>
      </w:r>
      <w:r w:rsidR="00545E83" w:rsidRPr="00586E76">
        <w:rPr>
          <w:sz w:val="20"/>
          <w:szCs w:val="20"/>
        </w:rPr>
        <w:t xml:space="preserve"> with:</w:t>
      </w:r>
    </w:p>
    <w:p w14:paraId="77A34EDD" w14:textId="77777777" w:rsidR="00545E83" w:rsidRPr="00586E76" w:rsidRDefault="00545E83" w:rsidP="00072835">
      <w:pPr>
        <w:pStyle w:val="NoSpacing"/>
        <w:numPr>
          <w:ilvl w:val="2"/>
          <w:numId w:val="7"/>
        </w:numPr>
        <w:rPr>
          <w:sz w:val="20"/>
          <w:szCs w:val="20"/>
        </w:rPr>
      </w:pPr>
      <w:r w:rsidRPr="00586E76">
        <w:rPr>
          <w:sz w:val="20"/>
          <w:szCs w:val="20"/>
        </w:rPr>
        <w:t>Planar frame analysis type</w:t>
      </w:r>
    </w:p>
    <w:p w14:paraId="4F1565BA" w14:textId="77777777" w:rsidR="00545E83" w:rsidRPr="00586E76" w:rsidRDefault="00545E83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Predictor-corrector solution scheme</w:t>
      </w:r>
    </w:p>
    <w:p w14:paraId="02EC6AB7" w14:textId="4B809946" w:rsidR="00545E83" w:rsidRPr="00586E76" w:rsidRDefault="00545E83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L</w:t>
      </w:r>
      <w:r>
        <w:rPr>
          <w:sz w:val="20"/>
          <w:szCs w:val="20"/>
        </w:rPr>
        <w:t>oad increment size of 0.05</w:t>
      </w:r>
    </w:p>
    <w:p w14:paraId="42C68F4D" w14:textId="66C5C910" w:rsidR="00545E83" w:rsidRPr="00586E76" w:rsidRDefault="00545E83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Maximum n</w:t>
      </w:r>
      <w:r>
        <w:rPr>
          <w:sz w:val="20"/>
          <w:szCs w:val="20"/>
        </w:rPr>
        <w:t>umber of increments set to 100</w:t>
      </w:r>
    </w:p>
    <w:p w14:paraId="567445E1" w14:textId="038D2B12" w:rsidR="00545E83" w:rsidRPr="00586E76" w:rsidRDefault="00545E83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Maximu</w:t>
      </w:r>
      <w:r>
        <w:rPr>
          <w:sz w:val="20"/>
          <w:szCs w:val="20"/>
        </w:rPr>
        <w:t>m applied load ratio set to 1.0</w:t>
      </w:r>
    </w:p>
    <w:p w14:paraId="45A9AF77" w14:textId="223B9911" w:rsidR="00545E83" w:rsidRPr="00586E76" w:rsidRDefault="00545E83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Modulus set to </w:t>
      </w:r>
      <w:r w:rsidRPr="001E3CF4">
        <w:rPr>
          <w:i/>
          <w:sz w:val="20"/>
          <w:szCs w:val="20"/>
        </w:rPr>
        <w:t>E</w:t>
      </w:r>
      <w:r w:rsidRPr="001E3CF4">
        <w:rPr>
          <w:i/>
          <w:sz w:val="20"/>
          <w:szCs w:val="20"/>
          <w:vertAlign w:val="subscript"/>
        </w:rPr>
        <w:t>t</w:t>
      </w:r>
      <w:r>
        <w:rPr>
          <w:sz w:val="20"/>
          <w:szCs w:val="20"/>
        </w:rPr>
        <w:t xml:space="preserve"> (</w:t>
      </w:r>
      <w:r w:rsidR="00982F3A" w:rsidRPr="00982F3A">
        <w:rPr>
          <w:sz w:val="20"/>
          <w:szCs w:val="20"/>
          <w:u w:val="single"/>
        </w:rPr>
        <w:t>not</w:t>
      </w:r>
      <w:r w:rsidR="00982F3A">
        <w:rPr>
          <w:sz w:val="20"/>
          <w:szCs w:val="20"/>
        </w:rPr>
        <w:t xml:space="preserve"> </w:t>
      </w:r>
      <w:proofErr w:type="spellStart"/>
      <w:r w:rsidR="00982F3A" w:rsidRPr="00982F3A">
        <w:rPr>
          <w:i/>
          <w:sz w:val="20"/>
          <w:szCs w:val="20"/>
        </w:rPr>
        <w:t>E</w:t>
      </w:r>
      <w:r w:rsidR="00982F3A" w:rsidRPr="00982F3A">
        <w:rPr>
          <w:i/>
          <w:sz w:val="20"/>
          <w:szCs w:val="20"/>
          <w:vertAlign w:val="subscript"/>
        </w:rPr>
        <w:t>tm</w:t>
      </w:r>
      <w:proofErr w:type="spellEnd"/>
      <w:r w:rsidR="00982F3A">
        <w:rPr>
          <w:sz w:val="20"/>
          <w:szCs w:val="20"/>
        </w:rPr>
        <w:t xml:space="preserve">; </w:t>
      </w:r>
      <w:r w:rsidR="00982F3A" w:rsidRPr="001E3CF4">
        <w:rPr>
          <w:i/>
          <w:sz w:val="20"/>
          <w:szCs w:val="20"/>
        </w:rPr>
        <w:t>E</w:t>
      </w:r>
      <w:r w:rsidR="00982F3A" w:rsidRPr="001E3CF4">
        <w:rPr>
          <w:i/>
          <w:sz w:val="20"/>
          <w:szCs w:val="20"/>
          <w:vertAlign w:val="subscript"/>
        </w:rPr>
        <w:t>t</w:t>
      </w:r>
      <w:r w:rsidR="00982F3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employ’s AISC’s stiffness reduction </w:t>
      </w:r>
      <w:r w:rsidRPr="004F5DB1">
        <w:rPr>
          <w:rFonts w:ascii="Symbol" w:hAnsi="Symbol"/>
          <w:sz w:val="20"/>
          <w:szCs w:val="20"/>
        </w:rPr>
        <w:t></w:t>
      </w:r>
      <w:r w:rsidRPr="004F5DB1">
        <w:rPr>
          <w:i/>
          <w:sz w:val="20"/>
          <w:szCs w:val="20"/>
          <w:vertAlign w:val="subscript"/>
        </w:rPr>
        <w:t>b</w:t>
      </w:r>
      <w:r>
        <w:rPr>
          <w:sz w:val="20"/>
          <w:szCs w:val="20"/>
        </w:rPr>
        <w:t xml:space="preserve"> factor</w:t>
      </w:r>
      <w:r w:rsidRPr="00586E76">
        <w:rPr>
          <w:sz w:val="20"/>
          <w:szCs w:val="20"/>
        </w:rPr>
        <w:t>)</w:t>
      </w:r>
    </w:p>
    <w:p w14:paraId="0341563D" w14:textId="1AFFB97B" w:rsidR="00545E83" w:rsidRPr="00586E76" w:rsidRDefault="00940714" w:rsidP="00072835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For Case</w:t>
      </w:r>
      <w:r w:rsidR="00545E83">
        <w:rPr>
          <w:sz w:val="20"/>
          <w:szCs w:val="20"/>
        </w:rPr>
        <w:t xml:space="preserve"> 3, employ a second-order </w:t>
      </w:r>
      <w:r w:rsidR="00545E83" w:rsidRPr="00586E76">
        <w:rPr>
          <w:sz w:val="20"/>
          <w:szCs w:val="20"/>
        </w:rPr>
        <w:t>elastic analyses with:</w:t>
      </w:r>
    </w:p>
    <w:p w14:paraId="7C9601B4" w14:textId="77777777" w:rsidR="00545E83" w:rsidRPr="00586E76" w:rsidRDefault="00545E83" w:rsidP="00072835">
      <w:pPr>
        <w:pStyle w:val="NoSpacing"/>
        <w:numPr>
          <w:ilvl w:val="2"/>
          <w:numId w:val="7"/>
        </w:numPr>
        <w:rPr>
          <w:sz w:val="20"/>
          <w:szCs w:val="20"/>
        </w:rPr>
      </w:pPr>
      <w:r w:rsidRPr="00586E76">
        <w:rPr>
          <w:sz w:val="20"/>
          <w:szCs w:val="20"/>
        </w:rPr>
        <w:t>Planar frame analysis type</w:t>
      </w:r>
    </w:p>
    <w:p w14:paraId="21CC424B" w14:textId="77777777" w:rsidR="00545E83" w:rsidRPr="00586E76" w:rsidRDefault="00545E83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Predictor-corrector solution scheme</w:t>
      </w:r>
    </w:p>
    <w:p w14:paraId="3417F104" w14:textId="77777777" w:rsidR="00545E83" w:rsidRPr="00586E76" w:rsidRDefault="00545E83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L</w:t>
      </w:r>
      <w:r>
        <w:rPr>
          <w:sz w:val="20"/>
          <w:szCs w:val="20"/>
        </w:rPr>
        <w:t>oad increment size of 0.05</w:t>
      </w:r>
    </w:p>
    <w:p w14:paraId="15860205" w14:textId="4CBF4720" w:rsidR="00545E83" w:rsidRPr="00586E76" w:rsidRDefault="00545E83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Maximum n</w:t>
      </w:r>
      <w:r>
        <w:rPr>
          <w:sz w:val="20"/>
          <w:szCs w:val="20"/>
        </w:rPr>
        <w:t>umber of increments set to 100</w:t>
      </w:r>
    </w:p>
    <w:p w14:paraId="51082BF1" w14:textId="77777777" w:rsidR="00545E83" w:rsidRPr="00586E76" w:rsidRDefault="00545E83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Maximu</w:t>
      </w:r>
      <w:r>
        <w:rPr>
          <w:sz w:val="20"/>
          <w:szCs w:val="20"/>
        </w:rPr>
        <w:t>m applied load ratio set to 1.0</w:t>
      </w:r>
    </w:p>
    <w:p w14:paraId="44E5DC0F" w14:textId="67294FE7" w:rsidR="00072835" w:rsidRPr="00586E76" w:rsidRDefault="00072835" w:rsidP="00072835">
      <w:pPr>
        <w:pStyle w:val="NoSpacing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For Question 4 (below), e</w:t>
      </w:r>
      <w:r w:rsidRPr="00586E76">
        <w:rPr>
          <w:sz w:val="20"/>
          <w:szCs w:val="20"/>
        </w:rPr>
        <w:t xml:space="preserve">mploy </w:t>
      </w:r>
      <w:r>
        <w:rPr>
          <w:sz w:val="20"/>
          <w:szCs w:val="20"/>
        </w:rPr>
        <w:t>a second-order inelastic analysi</w:t>
      </w:r>
      <w:r w:rsidRPr="00586E76">
        <w:rPr>
          <w:sz w:val="20"/>
          <w:szCs w:val="20"/>
        </w:rPr>
        <w:t>s with:</w:t>
      </w:r>
    </w:p>
    <w:p w14:paraId="41380E5B" w14:textId="77777777" w:rsidR="00072835" w:rsidRPr="00586E76" w:rsidRDefault="00072835" w:rsidP="00072835">
      <w:pPr>
        <w:pStyle w:val="NoSpacing"/>
        <w:numPr>
          <w:ilvl w:val="2"/>
          <w:numId w:val="7"/>
        </w:numPr>
        <w:rPr>
          <w:sz w:val="20"/>
          <w:szCs w:val="20"/>
        </w:rPr>
      </w:pPr>
      <w:r w:rsidRPr="00586E76">
        <w:rPr>
          <w:sz w:val="20"/>
          <w:szCs w:val="20"/>
        </w:rPr>
        <w:t>Planar frame analysis type</w:t>
      </w:r>
    </w:p>
    <w:p w14:paraId="1E8B89E9" w14:textId="77777777" w:rsidR="00072835" w:rsidRPr="00586E76" w:rsidRDefault="00072835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Predictor-corrector solution scheme</w:t>
      </w:r>
    </w:p>
    <w:p w14:paraId="6A3662BE" w14:textId="77777777" w:rsidR="00072835" w:rsidRPr="00586E76" w:rsidRDefault="00072835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L</w:t>
      </w:r>
      <w:r>
        <w:rPr>
          <w:sz w:val="20"/>
          <w:szCs w:val="20"/>
        </w:rPr>
        <w:t>oad increment size of 0.05</w:t>
      </w:r>
    </w:p>
    <w:p w14:paraId="43770E95" w14:textId="77777777" w:rsidR="00072835" w:rsidRPr="00586E76" w:rsidRDefault="00072835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Maximum n</w:t>
      </w:r>
      <w:r>
        <w:rPr>
          <w:sz w:val="20"/>
          <w:szCs w:val="20"/>
        </w:rPr>
        <w:t>umber of increments set to 100</w:t>
      </w:r>
    </w:p>
    <w:p w14:paraId="497731C3" w14:textId="77BC3022" w:rsidR="00072835" w:rsidRPr="00586E76" w:rsidRDefault="00072835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>Maximu</w:t>
      </w:r>
      <w:r>
        <w:rPr>
          <w:sz w:val="20"/>
          <w:szCs w:val="20"/>
        </w:rPr>
        <w:t>m applied load ratio set to 5.0</w:t>
      </w:r>
    </w:p>
    <w:p w14:paraId="321C8592" w14:textId="024CC772" w:rsidR="00072835" w:rsidRDefault="00072835" w:rsidP="00072835">
      <w:pPr>
        <w:pStyle w:val="NoSpacing"/>
        <w:numPr>
          <w:ilvl w:val="2"/>
          <w:numId w:val="6"/>
        </w:numPr>
        <w:rPr>
          <w:sz w:val="20"/>
          <w:szCs w:val="20"/>
        </w:rPr>
      </w:pPr>
      <w:r w:rsidRPr="00586E76">
        <w:rPr>
          <w:sz w:val="20"/>
          <w:szCs w:val="20"/>
        </w:rPr>
        <w:t xml:space="preserve">Modulus set to </w:t>
      </w:r>
      <w:proofErr w:type="spellStart"/>
      <w:r w:rsidRPr="001E3CF4">
        <w:rPr>
          <w:i/>
          <w:sz w:val="20"/>
          <w:szCs w:val="20"/>
        </w:rPr>
        <w:t>E</w:t>
      </w:r>
      <w:r w:rsidRPr="001E3CF4">
        <w:rPr>
          <w:i/>
          <w:sz w:val="20"/>
          <w:szCs w:val="20"/>
          <w:vertAlign w:val="subscript"/>
        </w:rPr>
        <w:t>t</w:t>
      </w:r>
      <w:r>
        <w:rPr>
          <w:i/>
          <w:sz w:val="20"/>
          <w:szCs w:val="20"/>
          <w:vertAlign w:val="subscript"/>
        </w:rPr>
        <w:t>m</w:t>
      </w:r>
      <w:proofErr w:type="spellEnd"/>
      <w:r>
        <w:rPr>
          <w:sz w:val="20"/>
          <w:szCs w:val="20"/>
        </w:rPr>
        <w:t xml:space="preserve"> (MASTAN2’s approximation for partial yielding/residual stresses</w:t>
      </w:r>
      <w:r w:rsidRPr="00586E76">
        <w:rPr>
          <w:sz w:val="20"/>
          <w:szCs w:val="20"/>
        </w:rPr>
        <w:t>)</w:t>
      </w:r>
    </w:p>
    <w:p w14:paraId="568C0940" w14:textId="502CFA34" w:rsidR="00072835" w:rsidRPr="00072835" w:rsidRDefault="00072835" w:rsidP="00072835">
      <w:pPr>
        <w:pStyle w:val="NoSpacing"/>
        <w:numPr>
          <w:ilvl w:val="0"/>
          <w:numId w:val="8"/>
        </w:numPr>
        <w:rPr>
          <w:sz w:val="20"/>
          <w:szCs w:val="20"/>
        </w:rPr>
      </w:pPr>
      <w:r>
        <w:rPr>
          <w:sz w:val="20"/>
          <w:szCs w:val="20"/>
        </w:rPr>
        <w:t xml:space="preserve">For Question 3 (below), prepare force-displacement curves using MASTAN2’s </w:t>
      </w:r>
      <w:proofErr w:type="spellStart"/>
      <w:r>
        <w:rPr>
          <w:sz w:val="20"/>
          <w:szCs w:val="20"/>
        </w:rPr>
        <w:t>MSAPlot</w:t>
      </w:r>
      <w:proofErr w:type="spellEnd"/>
      <w:r>
        <w:rPr>
          <w:sz w:val="20"/>
          <w:szCs w:val="20"/>
        </w:rPr>
        <w:t xml:space="preserve"> feature.</w:t>
      </w:r>
    </w:p>
    <w:p w14:paraId="754E2CB5" w14:textId="77777777" w:rsidR="00956280" w:rsidRDefault="00956280" w:rsidP="00545E83">
      <w:pPr>
        <w:pStyle w:val="NoSpacing"/>
        <w:rPr>
          <w:sz w:val="20"/>
          <w:szCs w:val="20"/>
        </w:rPr>
      </w:pPr>
    </w:p>
    <w:p w14:paraId="0E94D613" w14:textId="2D756530" w:rsidR="00CA3D0B" w:rsidRPr="001D66A2" w:rsidRDefault="00CA3D0B" w:rsidP="00714CAF">
      <w:pPr>
        <w:pStyle w:val="NoSpacing"/>
        <w:outlineLvl w:val="0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>Questions</w:t>
      </w:r>
    </w:p>
    <w:p w14:paraId="290215C5" w14:textId="09B83526" w:rsidR="00451F81" w:rsidRDefault="00BA3759" w:rsidP="00072835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Based on the results presented in Tables 1 and 3, what can you conclude about the two variations of the Direct Analysis Method?</w:t>
      </w:r>
      <w:r w:rsidR="005F329C">
        <w:rPr>
          <w:sz w:val="20"/>
          <w:szCs w:val="20"/>
        </w:rPr>
        <w:t xml:space="preserve">  Include in your response the pros and cons of each variation.</w:t>
      </w:r>
    </w:p>
    <w:p w14:paraId="78C21100" w14:textId="400ADE9C" w:rsidR="00BA3759" w:rsidRDefault="005F329C" w:rsidP="00072835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For this system and </w:t>
      </w:r>
      <w:r w:rsidR="00CC012D">
        <w:rPr>
          <w:sz w:val="20"/>
          <w:szCs w:val="20"/>
        </w:rPr>
        <w:t>based on the results recorded</w:t>
      </w:r>
      <w:r>
        <w:rPr>
          <w:sz w:val="20"/>
          <w:szCs w:val="20"/>
        </w:rPr>
        <w:t xml:space="preserve"> </w:t>
      </w:r>
      <w:r w:rsidR="00A3495C">
        <w:rPr>
          <w:sz w:val="20"/>
          <w:szCs w:val="20"/>
        </w:rPr>
        <w:t xml:space="preserve">in </w:t>
      </w:r>
      <w:r w:rsidR="00CC012D">
        <w:rPr>
          <w:sz w:val="20"/>
          <w:szCs w:val="20"/>
        </w:rPr>
        <w:t>Tables 1 and 2, what was the min</w:t>
      </w:r>
      <w:r>
        <w:rPr>
          <w:sz w:val="20"/>
          <w:szCs w:val="20"/>
        </w:rPr>
        <w:t xml:space="preserve">imum value of the stiffness reduction factor </w:t>
      </w:r>
      <w:r w:rsidRPr="001B0442">
        <w:rPr>
          <w:rFonts w:ascii="Symbol" w:hAnsi="Symbol"/>
          <w:sz w:val="20"/>
          <w:szCs w:val="20"/>
        </w:rPr>
        <w:t></w:t>
      </w:r>
      <w:r w:rsidRPr="001B0442">
        <w:rPr>
          <w:i/>
          <w:sz w:val="20"/>
          <w:szCs w:val="20"/>
          <w:vertAlign w:val="subscript"/>
        </w:rPr>
        <w:t>b</w:t>
      </w:r>
      <w:r w:rsidR="00CC012D">
        <w:rPr>
          <w:sz w:val="20"/>
          <w:szCs w:val="20"/>
        </w:rPr>
        <w:t xml:space="preserve"> employed in the analysis?</w:t>
      </w:r>
      <w:r>
        <w:rPr>
          <w:sz w:val="20"/>
          <w:szCs w:val="20"/>
        </w:rPr>
        <w:t xml:space="preserve">  Please interpret this </w:t>
      </w:r>
      <w:r w:rsidR="00A3495C">
        <w:rPr>
          <w:sz w:val="20"/>
          <w:szCs w:val="20"/>
        </w:rPr>
        <w:t>number</w:t>
      </w:r>
      <w:r>
        <w:rPr>
          <w:sz w:val="20"/>
          <w:szCs w:val="20"/>
        </w:rPr>
        <w:t>.</w:t>
      </w:r>
    </w:p>
    <w:p w14:paraId="53F4C0A0" w14:textId="597D7F9A" w:rsidR="00F51830" w:rsidRDefault="00CC012D" w:rsidP="00072835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For the Case Study 1 computation model with </w:t>
      </w:r>
      <w:r w:rsidRPr="001B0442">
        <w:rPr>
          <w:i/>
          <w:sz w:val="20"/>
          <w:szCs w:val="20"/>
        </w:rPr>
        <w:t>Q</w:t>
      </w:r>
      <w:r w:rsidRPr="001B0442">
        <w:rPr>
          <w:i/>
          <w:sz w:val="20"/>
          <w:szCs w:val="20"/>
          <w:vertAlign w:val="subscript"/>
        </w:rPr>
        <w:t>u</w:t>
      </w:r>
      <w:r w:rsidR="00714CAF">
        <w:rPr>
          <w:sz w:val="20"/>
          <w:szCs w:val="20"/>
        </w:rPr>
        <w:t xml:space="preserve"> = 10</w:t>
      </w:r>
      <w:r>
        <w:rPr>
          <w:sz w:val="20"/>
          <w:szCs w:val="20"/>
        </w:rPr>
        <w:t>0 kips</w:t>
      </w:r>
      <w:r w:rsidR="00AB2C2D">
        <w:rPr>
          <w:sz w:val="20"/>
          <w:szCs w:val="20"/>
        </w:rPr>
        <w:t xml:space="preserve">, perform first- and second-order elastic analyses.  </w:t>
      </w:r>
      <w:r>
        <w:rPr>
          <w:sz w:val="20"/>
          <w:szCs w:val="20"/>
        </w:rPr>
        <w:t xml:space="preserve">Prepare a single plot that includes two curves (one for each analysis) with lateral deflection at the upper left corner of the frame as the abscissa and applied load </w:t>
      </w:r>
      <w:r w:rsidRPr="001B0442">
        <w:rPr>
          <w:i/>
          <w:sz w:val="20"/>
          <w:szCs w:val="20"/>
        </w:rPr>
        <w:t>Q</w:t>
      </w:r>
      <w:r w:rsidRPr="001B0442">
        <w:rPr>
          <w:i/>
          <w:sz w:val="20"/>
          <w:szCs w:val="20"/>
          <w:vertAlign w:val="subscript"/>
        </w:rPr>
        <w:t>u</w:t>
      </w:r>
      <w:r>
        <w:rPr>
          <w:sz w:val="20"/>
          <w:szCs w:val="20"/>
        </w:rPr>
        <w:t xml:space="preserve"> as the ordinate.  Record</w:t>
      </w:r>
      <w:r w:rsidR="00AB2C2D">
        <w:rPr>
          <w:sz w:val="20"/>
          <w:szCs w:val="20"/>
        </w:rPr>
        <w:t xml:space="preserve"> the </w:t>
      </w:r>
      <w:r>
        <w:rPr>
          <w:sz w:val="20"/>
          <w:szCs w:val="20"/>
        </w:rPr>
        <w:t xml:space="preserve">maximum </w:t>
      </w:r>
      <w:r w:rsidR="00AB2C2D">
        <w:rPr>
          <w:sz w:val="20"/>
          <w:szCs w:val="20"/>
        </w:rPr>
        <w:t>lateral deflection</w:t>
      </w:r>
      <w:r>
        <w:rPr>
          <w:sz w:val="20"/>
          <w:szCs w:val="20"/>
        </w:rPr>
        <w:t xml:space="preserve"> for each analysis</w:t>
      </w:r>
      <w:r w:rsidR="00F51830">
        <w:rPr>
          <w:sz w:val="20"/>
          <w:szCs w:val="20"/>
        </w:rPr>
        <w:t>.</w:t>
      </w:r>
    </w:p>
    <w:p w14:paraId="3E6A8DE8" w14:textId="77777777" w:rsidR="00F51830" w:rsidRDefault="00AB2C2D" w:rsidP="00072835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Based on the ratio of these second- to first-order drifts, what can you conclude about this system’s sensitivity to second-order effects?  </w:t>
      </w:r>
      <w:r w:rsidR="006B5540">
        <w:rPr>
          <w:sz w:val="20"/>
          <w:szCs w:val="20"/>
        </w:rPr>
        <w:t>Does the</w:t>
      </w:r>
      <w:r w:rsidR="00F51830">
        <w:rPr>
          <w:sz w:val="20"/>
          <w:szCs w:val="20"/>
        </w:rPr>
        <w:t xml:space="preserve"> plot support your conclusion?</w:t>
      </w:r>
    </w:p>
    <w:p w14:paraId="31756973" w14:textId="7C0AE2FB" w:rsidR="00F51830" w:rsidRDefault="00451F81" w:rsidP="00072835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If the first-order moment at </w:t>
      </w:r>
      <w:r w:rsidR="00F51830">
        <w:rPr>
          <w:sz w:val="20"/>
          <w:szCs w:val="20"/>
        </w:rPr>
        <w:t xml:space="preserve">one end of the beam </w:t>
      </w:r>
      <w:r>
        <w:rPr>
          <w:sz w:val="20"/>
          <w:szCs w:val="20"/>
        </w:rPr>
        <w:t xml:space="preserve">was 1000 kip-in, </w:t>
      </w:r>
      <w:r w:rsidR="00A3495C">
        <w:rPr>
          <w:sz w:val="20"/>
          <w:szCs w:val="20"/>
        </w:rPr>
        <w:t xml:space="preserve">use the above ratio to </w:t>
      </w:r>
      <w:r>
        <w:rPr>
          <w:sz w:val="20"/>
          <w:szCs w:val="20"/>
        </w:rPr>
        <w:t xml:space="preserve">estimate this moment if equilibrium is formulated on the actual deformed shape of the system (i.e. </w:t>
      </w:r>
      <w:r w:rsidR="00F51830">
        <w:rPr>
          <w:sz w:val="20"/>
          <w:szCs w:val="20"/>
        </w:rPr>
        <w:t>based on an analysis that</w:t>
      </w:r>
      <w:r>
        <w:rPr>
          <w:sz w:val="20"/>
          <w:szCs w:val="20"/>
        </w:rPr>
        <w:t xml:space="preserve"> includes second-order</w:t>
      </w:r>
      <w:r w:rsidR="00F51830">
        <w:rPr>
          <w:sz w:val="20"/>
          <w:szCs w:val="20"/>
        </w:rPr>
        <w:t xml:space="preserve"> effects</w:t>
      </w:r>
      <w:r>
        <w:rPr>
          <w:sz w:val="20"/>
          <w:szCs w:val="20"/>
        </w:rPr>
        <w:t xml:space="preserve">)?  Confirm your estimate by comparing </w:t>
      </w:r>
      <w:r w:rsidR="00F51830">
        <w:rPr>
          <w:sz w:val="20"/>
          <w:szCs w:val="20"/>
        </w:rPr>
        <w:t xml:space="preserve">actual </w:t>
      </w:r>
      <w:r>
        <w:rPr>
          <w:sz w:val="20"/>
          <w:szCs w:val="20"/>
        </w:rPr>
        <w:t>moments taken from first- and second-order analyses of the system.</w:t>
      </w:r>
    </w:p>
    <w:p w14:paraId="7FE38B85" w14:textId="0F508FCE" w:rsidR="00F71503" w:rsidRDefault="006B5540" w:rsidP="00072835">
      <w:pPr>
        <w:pStyle w:val="NoSpacing"/>
        <w:numPr>
          <w:ilvl w:val="1"/>
          <w:numId w:val="2"/>
        </w:numPr>
        <w:rPr>
          <w:sz w:val="20"/>
          <w:szCs w:val="20"/>
        </w:rPr>
      </w:pPr>
      <w:r>
        <w:rPr>
          <w:sz w:val="20"/>
          <w:szCs w:val="20"/>
        </w:rPr>
        <w:lastRenderedPageBreak/>
        <w:t>Given that the beam resists a relatively small amount of axial force, explain why second-order effects are so significant in this member?  In general</w:t>
      </w:r>
      <w:r w:rsidR="00F51830">
        <w:rPr>
          <w:sz w:val="20"/>
          <w:szCs w:val="20"/>
        </w:rPr>
        <w:t xml:space="preserve"> beam design</w:t>
      </w:r>
      <w:r>
        <w:rPr>
          <w:sz w:val="20"/>
          <w:szCs w:val="20"/>
        </w:rPr>
        <w:t xml:space="preserve">, when can second-order effects be neglected and when </w:t>
      </w:r>
      <w:r w:rsidR="00F51830">
        <w:rPr>
          <w:sz w:val="20"/>
          <w:szCs w:val="20"/>
        </w:rPr>
        <w:t>must they be included</w:t>
      </w:r>
      <w:r>
        <w:rPr>
          <w:sz w:val="20"/>
          <w:szCs w:val="20"/>
        </w:rPr>
        <w:t>?</w:t>
      </w:r>
    </w:p>
    <w:p w14:paraId="60E36CA4" w14:textId="157DD728" w:rsidR="00F51830" w:rsidRPr="00C44B01" w:rsidRDefault="00F51830" w:rsidP="00072835">
      <w:pPr>
        <w:pStyle w:val="NoSpacing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What does a second-order inelastic analysis for Case Study 2 show?  Per Appendix 1 of the</w:t>
      </w:r>
      <w:r w:rsidRPr="00F51830">
        <w:rPr>
          <w:sz w:val="20"/>
          <w:szCs w:val="20"/>
        </w:rPr>
        <w:t xml:space="preserve"> </w:t>
      </w:r>
      <w:r w:rsidRPr="001D66A2">
        <w:rPr>
          <w:sz w:val="20"/>
          <w:szCs w:val="20"/>
        </w:rPr>
        <w:t xml:space="preserve">AISC </w:t>
      </w:r>
      <w:r w:rsidRPr="001D66A2">
        <w:rPr>
          <w:i/>
          <w:sz w:val="20"/>
          <w:szCs w:val="20"/>
        </w:rPr>
        <w:t>Specification for Structural Steel Buildings</w:t>
      </w:r>
      <w:r>
        <w:rPr>
          <w:sz w:val="20"/>
          <w:szCs w:val="20"/>
        </w:rPr>
        <w:t xml:space="preserve"> (</w:t>
      </w:r>
      <w:r w:rsidR="0007479B">
        <w:rPr>
          <w:sz w:val="20"/>
          <w:szCs w:val="20"/>
        </w:rPr>
        <w:t>2022</w:t>
      </w:r>
      <w:r>
        <w:rPr>
          <w:sz w:val="20"/>
          <w:szCs w:val="20"/>
        </w:rPr>
        <w:t xml:space="preserve">), be sure to reduce the yield strength of the steel to 45 </w:t>
      </w:r>
      <w:proofErr w:type="spellStart"/>
      <w:r>
        <w:rPr>
          <w:sz w:val="20"/>
          <w:szCs w:val="20"/>
        </w:rPr>
        <w:t>ksi</w:t>
      </w:r>
      <w:proofErr w:type="spellEnd"/>
      <w:r w:rsidR="009B690F">
        <w:rPr>
          <w:sz w:val="20"/>
          <w:szCs w:val="20"/>
        </w:rPr>
        <w:t xml:space="preserve"> and redefine </w:t>
      </w:r>
      <w:r w:rsidR="009B690F" w:rsidRPr="009B690F">
        <w:rPr>
          <w:i/>
          <w:sz w:val="20"/>
          <w:szCs w:val="20"/>
        </w:rPr>
        <w:t>E</w:t>
      </w:r>
      <w:r w:rsidR="009B690F">
        <w:rPr>
          <w:sz w:val="20"/>
          <w:szCs w:val="20"/>
        </w:rPr>
        <w:t xml:space="preserve"> to 0.9 x 29000 </w:t>
      </w:r>
      <w:proofErr w:type="spellStart"/>
      <w:r w:rsidR="009B690F">
        <w:rPr>
          <w:sz w:val="20"/>
          <w:szCs w:val="20"/>
        </w:rPr>
        <w:t>ksi</w:t>
      </w:r>
      <w:proofErr w:type="spellEnd"/>
      <w:r>
        <w:rPr>
          <w:sz w:val="20"/>
          <w:szCs w:val="20"/>
        </w:rPr>
        <w:t>.</w:t>
      </w:r>
      <w:r w:rsidR="00371CF4">
        <w:rPr>
          <w:sz w:val="20"/>
          <w:szCs w:val="20"/>
        </w:rPr>
        <w:t xml:space="preserve">  Describe the frame’s limit state behavior, including locations of yielding and</w:t>
      </w:r>
      <w:r w:rsidR="00555BFD">
        <w:rPr>
          <w:sz w:val="20"/>
          <w:szCs w:val="20"/>
        </w:rPr>
        <w:t xml:space="preserve"> maximum applied load ratio</w:t>
      </w:r>
      <w:r w:rsidR="00371CF4">
        <w:rPr>
          <w:sz w:val="20"/>
          <w:szCs w:val="20"/>
        </w:rPr>
        <w:t>.  Discuss these findings in relation to the data obtained in Table 2.</w:t>
      </w:r>
    </w:p>
    <w:p w14:paraId="409E5B9D" w14:textId="77777777" w:rsidR="002B5F27" w:rsidRPr="001D66A2" w:rsidRDefault="002B5F27" w:rsidP="002B5F27">
      <w:pPr>
        <w:pStyle w:val="NoSpacing"/>
        <w:rPr>
          <w:b/>
          <w:sz w:val="20"/>
          <w:szCs w:val="20"/>
        </w:rPr>
      </w:pPr>
    </w:p>
    <w:p w14:paraId="092E7AEA" w14:textId="05CF565D" w:rsidR="002B5F27" w:rsidRPr="001D66A2" w:rsidRDefault="002B5F27" w:rsidP="00714CAF">
      <w:pPr>
        <w:pStyle w:val="NoSpacing"/>
        <w:outlineLvl w:val="0"/>
        <w:rPr>
          <w:b/>
          <w:sz w:val="20"/>
          <w:szCs w:val="20"/>
        </w:rPr>
      </w:pPr>
      <w:r w:rsidRPr="001D66A2">
        <w:rPr>
          <w:b/>
          <w:sz w:val="20"/>
          <w:szCs w:val="20"/>
        </w:rPr>
        <w:t>More Fun</w:t>
      </w:r>
      <w:r w:rsidR="00C624AF" w:rsidRPr="001D66A2">
        <w:rPr>
          <w:b/>
          <w:sz w:val="20"/>
          <w:szCs w:val="20"/>
        </w:rPr>
        <w:t xml:space="preserve"> with Computational Analysis</w:t>
      </w:r>
      <w:r w:rsidRPr="001D66A2">
        <w:rPr>
          <w:b/>
          <w:sz w:val="20"/>
          <w:szCs w:val="20"/>
        </w:rPr>
        <w:t>!</w:t>
      </w:r>
    </w:p>
    <w:p w14:paraId="275C2002" w14:textId="2E5DF8D9" w:rsidR="00F150F5" w:rsidRDefault="00A80221" w:rsidP="00072835">
      <w:pPr>
        <w:pStyle w:val="NoSpacing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>Repeat the above exercise with the colum</w:t>
      </w:r>
      <w:r w:rsidR="00AB2C2D">
        <w:rPr>
          <w:sz w:val="20"/>
          <w:szCs w:val="20"/>
        </w:rPr>
        <w:t xml:space="preserve">n bases </w:t>
      </w:r>
      <w:r>
        <w:rPr>
          <w:sz w:val="20"/>
          <w:szCs w:val="20"/>
        </w:rPr>
        <w:t>rigidly attached to the foundations.</w:t>
      </w:r>
    </w:p>
    <w:p w14:paraId="2C0B3955" w14:textId="16038094" w:rsidR="00A80221" w:rsidRDefault="00A80221" w:rsidP="00072835">
      <w:pPr>
        <w:pStyle w:val="NoSpacing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Repeat the above exercise </w:t>
      </w:r>
      <w:r w:rsidR="001C7B12">
        <w:rPr>
          <w:sz w:val="20"/>
          <w:szCs w:val="20"/>
        </w:rPr>
        <w:t>with the same beam size</w:t>
      </w:r>
      <w:r w:rsidR="00AB2C2D">
        <w:rPr>
          <w:sz w:val="20"/>
          <w:szCs w:val="20"/>
        </w:rPr>
        <w:t>, but with</w:t>
      </w:r>
      <w:r w:rsidR="001C7B12">
        <w:rPr>
          <w:sz w:val="20"/>
          <w:szCs w:val="20"/>
        </w:rPr>
        <w:t xml:space="preserve"> </w:t>
      </w:r>
      <w:r w:rsidR="00AB2C2D">
        <w:rPr>
          <w:sz w:val="20"/>
          <w:szCs w:val="20"/>
        </w:rPr>
        <w:t xml:space="preserve">HSS10x10x1/2 (A500Gr.B) </w:t>
      </w:r>
      <w:r w:rsidR="001C7B12">
        <w:rPr>
          <w:sz w:val="20"/>
          <w:szCs w:val="20"/>
        </w:rPr>
        <w:t>columns.</w:t>
      </w:r>
    </w:p>
    <w:p w14:paraId="686C9472" w14:textId="6A44FAF2" w:rsidR="007E410A" w:rsidRDefault="001C7B12" w:rsidP="00072835">
      <w:pPr>
        <w:pStyle w:val="NoSpacing"/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Include additional case studies that are based on the effective length </w:t>
      </w:r>
      <w:r w:rsidR="00AB2C2D">
        <w:rPr>
          <w:sz w:val="20"/>
          <w:szCs w:val="20"/>
        </w:rPr>
        <w:t xml:space="preserve">and first-order analysis </w:t>
      </w:r>
      <w:r>
        <w:rPr>
          <w:sz w:val="20"/>
          <w:szCs w:val="20"/>
        </w:rPr>
        <w:t>design method</w:t>
      </w:r>
      <w:r w:rsidR="00AB2C2D">
        <w:rPr>
          <w:sz w:val="20"/>
          <w:szCs w:val="20"/>
        </w:rPr>
        <w:t>s</w:t>
      </w:r>
      <w:r>
        <w:rPr>
          <w:sz w:val="20"/>
          <w:szCs w:val="20"/>
        </w:rPr>
        <w:t xml:space="preserve"> defined in Appendix</w:t>
      </w:r>
      <w:r w:rsidR="00AB2C2D">
        <w:rPr>
          <w:sz w:val="20"/>
          <w:szCs w:val="20"/>
        </w:rPr>
        <w:t xml:space="preserve"> 7</w:t>
      </w:r>
      <w:r w:rsidR="00AB2C2D" w:rsidRPr="00AB2C2D">
        <w:rPr>
          <w:sz w:val="20"/>
          <w:szCs w:val="20"/>
        </w:rPr>
        <w:t xml:space="preserve"> </w:t>
      </w:r>
      <w:r w:rsidR="00AB2C2D">
        <w:rPr>
          <w:sz w:val="20"/>
          <w:szCs w:val="20"/>
        </w:rPr>
        <w:t xml:space="preserve">of the </w:t>
      </w:r>
      <w:r w:rsidR="00AB2C2D" w:rsidRPr="001D66A2">
        <w:rPr>
          <w:sz w:val="20"/>
          <w:szCs w:val="20"/>
        </w:rPr>
        <w:t xml:space="preserve">AISC </w:t>
      </w:r>
      <w:r w:rsidR="00AB2C2D" w:rsidRPr="001D66A2">
        <w:rPr>
          <w:i/>
          <w:sz w:val="20"/>
          <w:szCs w:val="20"/>
        </w:rPr>
        <w:t>Specification for Structural Steel Buildings</w:t>
      </w:r>
      <w:r w:rsidR="00AB2C2D">
        <w:rPr>
          <w:sz w:val="20"/>
          <w:szCs w:val="20"/>
        </w:rPr>
        <w:t xml:space="preserve"> (</w:t>
      </w:r>
      <w:r w:rsidR="0007479B">
        <w:rPr>
          <w:sz w:val="20"/>
          <w:szCs w:val="20"/>
        </w:rPr>
        <w:t>2022</w:t>
      </w:r>
      <w:r w:rsidR="00AB2C2D">
        <w:rPr>
          <w:sz w:val="20"/>
          <w:szCs w:val="20"/>
        </w:rPr>
        <w:t>).</w:t>
      </w:r>
    </w:p>
    <w:p w14:paraId="55AF486E" w14:textId="77777777" w:rsidR="009F6693" w:rsidRDefault="009F6693" w:rsidP="009F6693">
      <w:pPr>
        <w:pStyle w:val="NoSpacing"/>
        <w:rPr>
          <w:sz w:val="20"/>
          <w:szCs w:val="20"/>
        </w:rPr>
      </w:pPr>
    </w:p>
    <w:p w14:paraId="32B74C8E" w14:textId="77777777" w:rsidR="009F6693" w:rsidRDefault="009F6693" w:rsidP="009F6693">
      <w:pPr>
        <w:pStyle w:val="NoSpacing"/>
        <w:rPr>
          <w:b/>
          <w:sz w:val="20"/>
          <w:szCs w:val="20"/>
        </w:rPr>
      </w:pPr>
      <w:r>
        <w:rPr>
          <w:b/>
          <w:sz w:val="20"/>
          <w:szCs w:val="20"/>
        </w:rPr>
        <w:t>Additional Resources</w:t>
      </w:r>
    </w:p>
    <w:p w14:paraId="3D00AF91" w14:textId="652FD26F" w:rsidR="009F6693" w:rsidRPr="00BB0E10" w:rsidRDefault="009F6693" w:rsidP="009F6693">
      <w:pPr>
        <w:pStyle w:val="NoSpacing"/>
        <w:rPr>
          <w:sz w:val="20"/>
          <w:szCs w:val="20"/>
        </w:rPr>
      </w:pPr>
      <w:r w:rsidRPr="00BB0E10">
        <w:rPr>
          <w:sz w:val="20"/>
          <w:szCs w:val="20"/>
        </w:rPr>
        <w:tab/>
      </w:r>
      <w:r>
        <w:rPr>
          <w:sz w:val="20"/>
          <w:szCs w:val="20"/>
        </w:rPr>
        <w:t>MS Excel spreadsheet</w:t>
      </w:r>
      <w:r w:rsidRPr="00BB0E10">
        <w:rPr>
          <w:sz w:val="20"/>
          <w:szCs w:val="20"/>
        </w:rPr>
        <w:t xml:space="preserve">:  </w:t>
      </w:r>
      <w:r w:rsidR="009B286C" w:rsidRPr="009B286C">
        <w:rPr>
          <w:i/>
          <w:sz w:val="20"/>
          <w:szCs w:val="20"/>
        </w:rPr>
        <w:t>9_DirectAnalysisMethod</w:t>
      </w:r>
      <w:r w:rsidRPr="00BB0E10">
        <w:rPr>
          <w:i/>
          <w:sz w:val="20"/>
          <w:szCs w:val="20"/>
        </w:rPr>
        <w:t>.xlsx</w:t>
      </w:r>
    </w:p>
    <w:p w14:paraId="5E5C1F32" w14:textId="442E8646" w:rsidR="009F6693" w:rsidRDefault="009B286C" w:rsidP="009F669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– LM9</w:t>
      </w:r>
      <w:r w:rsidR="009F6693">
        <w:rPr>
          <w:sz w:val="20"/>
          <w:szCs w:val="20"/>
        </w:rPr>
        <w:t xml:space="preserve"> Tutorial Video [</w:t>
      </w:r>
      <w:r>
        <w:rPr>
          <w:sz w:val="20"/>
          <w:szCs w:val="20"/>
        </w:rPr>
        <w:t>12</w:t>
      </w:r>
      <w:r w:rsidR="009F6693">
        <w:rPr>
          <w:sz w:val="20"/>
          <w:szCs w:val="20"/>
        </w:rPr>
        <w:t xml:space="preserve"> min]:</w:t>
      </w:r>
    </w:p>
    <w:p w14:paraId="7730573A" w14:textId="224EB8BF" w:rsidR="009B286C" w:rsidRDefault="009B286C" w:rsidP="009F669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8" w:history="1">
        <w:r w:rsidRPr="009834B6">
          <w:rPr>
            <w:rStyle w:val="Hyperlink"/>
            <w:sz w:val="20"/>
            <w:szCs w:val="20"/>
          </w:rPr>
          <w:t>http://www.youtube.com/watch?v=Poda7uKXAJQ</w:t>
        </w:r>
      </w:hyperlink>
    </w:p>
    <w:p w14:paraId="486A7FA8" w14:textId="148F4322" w:rsidR="009F6693" w:rsidRDefault="009F6693" w:rsidP="009F669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MASTAN2 - How to re-orient elements for minor-axis bending [2 min]:</w:t>
      </w:r>
    </w:p>
    <w:p w14:paraId="38B037F5" w14:textId="77777777" w:rsidR="009F6693" w:rsidRDefault="009F6693" w:rsidP="009F669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9" w:history="1">
        <w:r w:rsidRPr="0092560E">
          <w:rPr>
            <w:rStyle w:val="Hyperlink"/>
            <w:sz w:val="20"/>
            <w:szCs w:val="20"/>
          </w:rPr>
          <w:t>http://www.youtube.com/watch?v=kqcPlDvw95U</w:t>
        </w:r>
      </w:hyperlink>
    </w:p>
    <w:p w14:paraId="70394B81" w14:textId="72862224" w:rsidR="009F6693" w:rsidRDefault="009F6693" w:rsidP="009F669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 xml:space="preserve">MASTAN2 - How to include an initial frame sway </w:t>
      </w:r>
      <w:r w:rsidR="00A72B4E">
        <w:rPr>
          <w:sz w:val="20"/>
          <w:szCs w:val="20"/>
        </w:rPr>
        <w:t>imperfection (</w:t>
      </w:r>
      <w:r>
        <w:rPr>
          <w:sz w:val="20"/>
          <w:szCs w:val="20"/>
        </w:rPr>
        <w:t>out-of-plumb of H/500) [7 min]:</w:t>
      </w:r>
    </w:p>
    <w:p w14:paraId="2649483D" w14:textId="0F9EBFEA" w:rsidR="009F6693" w:rsidRDefault="009F6693" w:rsidP="009F669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10" w:history="1">
        <w:r w:rsidRPr="009834B6">
          <w:rPr>
            <w:rStyle w:val="Hyperlink"/>
            <w:sz w:val="20"/>
            <w:szCs w:val="20"/>
          </w:rPr>
          <w:t>http://www.youtube.com/watch?v=OTL3sx4W9TM</w:t>
        </w:r>
      </w:hyperlink>
    </w:p>
    <w:p w14:paraId="1C82DE9C" w14:textId="6465130A" w:rsidR="009F6693" w:rsidRDefault="009F6693" w:rsidP="009F669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MASTAN2 - How to account for partial yielding accentuated by residual stresses [1 min]:</w:t>
      </w:r>
    </w:p>
    <w:p w14:paraId="3F7105BD" w14:textId="77777777" w:rsidR="00920C8B" w:rsidRDefault="009F6693" w:rsidP="002856D9">
      <w:pPr>
        <w:pStyle w:val="NoSpacing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360"/>
        </w:tabs>
        <w:rPr>
          <w:rStyle w:val="Hyperlink"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11" w:history="1">
        <w:r w:rsidRPr="0092560E">
          <w:rPr>
            <w:rStyle w:val="Hyperlink"/>
            <w:sz w:val="20"/>
            <w:szCs w:val="20"/>
          </w:rPr>
          <w:t>http://www.youtube.com/watch?v=m8ZXM02Cbu4</w:t>
        </w:r>
      </w:hyperlink>
    </w:p>
    <w:p w14:paraId="4752CABC" w14:textId="6EC0E61D" w:rsidR="00982F3A" w:rsidRDefault="00982F3A" w:rsidP="00982F3A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 xml:space="preserve">MASTAN2 - How to plot response curves with </w:t>
      </w:r>
      <w:proofErr w:type="spellStart"/>
      <w:r>
        <w:rPr>
          <w:sz w:val="20"/>
          <w:szCs w:val="20"/>
        </w:rPr>
        <w:t>MSAPlot</w:t>
      </w:r>
      <w:proofErr w:type="spellEnd"/>
      <w:r w:rsidR="00A367CB">
        <w:rPr>
          <w:sz w:val="20"/>
          <w:szCs w:val="20"/>
        </w:rPr>
        <w:t xml:space="preserve"> [3 min]</w:t>
      </w:r>
      <w:r>
        <w:rPr>
          <w:sz w:val="20"/>
          <w:szCs w:val="20"/>
        </w:rPr>
        <w:t>:</w:t>
      </w:r>
    </w:p>
    <w:p w14:paraId="4E386D3B" w14:textId="77777777" w:rsidR="00982F3A" w:rsidRDefault="00982F3A" w:rsidP="00982F3A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12" w:history="1">
        <w:r w:rsidRPr="0092560E">
          <w:rPr>
            <w:rStyle w:val="Hyperlink"/>
            <w:sz w:val="20"/>
            <w:szCs w:val="20"/>
          </w:rPr>
          <w:t>http://www.youtube.com/watch?v=vS67MT0M1PQ</w:t>
        </w:r>
      </w:hyperlink>
    </w:p>
    <w:p w14:paraId="58BBF362" w14:textId="77777777" w:rsidR="006A0AC6" w:rsidRDefault="006A0AC6" w:rsidP="006A0AC6">
      <w:pPr>
        <w:pStyle w:val="NoSpacing"/>
        <w:ind w:left="720"/>
        <w:rPr>
          <w:sz w:val="20"/>
          <w:szCs w:val="20"/>
        </w:rPr>
      </w:pPr>
      <w:r w:rsidRPr="00CE06A1">
        <w:rPr>
          <w:sz w:val="20"/>
          <w:szCs w:val="20"/>
        </w:rPr>
        <w:t xml:space="preserve">AISC </w:t>
      </w:r>
      <w:r w:rsidRPr="00CE06A1">
        <w:rPr>
          <w:i/>
          <w:sz w:val="20"/>
          <w:szCs w:val="20"/>
        </w:rPr>
        <w:t>Specification for Structural Steel Buildings and Commentary</w:t>
      </w:r>
      <w:r w:rsidRPr="00CE06A1">
        <w:rPr>
          <w:sz w:val="20"/>
          <w:szCs w:val="20"/>
        </w:rPr>
        <w:t xml:space="preserve"> (20</w:t>
      </w:r>
      <w:r>
        <w:rPr>
          <w:sz w:val="20"/>
          <w:szCs w:val="20"/>
        </w:rPr>
        <w:t>22</w:t>
      </w:r>
      <w:r w:rsidRPr="00CE06A1">
        <w:rPr>
          <w:sz w:val="20"/>
          <w:szCs w:val="20"/>
        </w:rPr>
        <w:t>)</w:t>
      </w:r>
      <w:r>
        <w:rPr>
          <w:sz w:val="20"/>
          <w:szCs w:val="20"/>
        </w:rPr>
        <w:t>:</w:t>
      </w:r>
    </w:p>
    <w:p w14:paraId="3D74DC81" w14:textId="77777777" w:rsidR="006A0AC6" w:rsidRDefault="006A0AC6" w:rsidP="006A0AC6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ab/>
      </w:r>
      <w:hyperlink r:id="rId13" w:history="1">
        <w:r>
          <w:rPr>
            <w:rStyle w:val="Hyperlink"/>
            <w:sz w:val="20"/>
            <w:szCs w:val="20"/>
          </w:rPr>
          <w:t>https://www.aisc.org/publications/steel-standards/aisc-360/</w:t>
        </w:r>
      </w:hyperlink>
    </w:p>
    <w:p w14:paraId="60709AA3" w14:textId="7151ADD2" w:rsidR="009F6693" w:rsidRDefault="009F6693" w:rsidP="009B652F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  <w:t>MASTAN2 software:</w:t>
      </w:r>
    </w:p>
    <w:p w14:paraId="5AE95573" w14:textId="77777777" w:rsidR="009F6693" w:rsidRPr="00AA1EA6" w:rsidRDefault="009F6693" w:rsidP="009F669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hyperlink r:id="rId14" w:history="1">
        <w:r w:rsidRPr="0092560E">
          <w:rPr>
            <w:rStyle w:val="Hyperlink"/>
            <w:sz w:val="20"/>
            <w:szCs w:val="20"/>
          </w:rPr>
          <w:t>http://www.mastan2.com/</w:t>
        </w:r>
      </w:hyperlink>
    </w:p>
    <w:p w14:paraId="407A7662" w14:textId="77777777" w:rsidR="009F6693" w:rsidRPr="007E410A" w:rsidRDefault="009F6693" w:rsidP="009F6693">
      <w:pPr>
        <w:pStyle w:val="NoSpacing"/>
        <w:rPr>
          <w:sz w:val="20"/>
          <w:szCs w:val="20"/>
        </w:rPr>
      </w:pPr>
    </w:p>
    <w:p w14:paraId="453CCC8A" w14:textId="77777777" w:rsidR="003C6169" w:rsidRDefault="003C6169" w:rsidP="00D14792">
      <w:pPr>
        <w:spacing w:after="120" w:line="240" w:lineRule="auto"/>
        <w:jc w:val="center"/>
        <w:rPr>
          <w:sz w:val="20"/>
          <w:szCs w:val="20"/>
        </w:rPr>
      </w:pPr>
    </w:p>
    <w:sectPr w:rsidR="003C6169" w:rsidSect="00244413">
      <w:headerReference w:type="even" r:id="rId15"/>
      <w:headerReference w:type="defaul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978FCE" w14:textId="77777777" w:rsidR="00343515" w:rsidRDefault="00343515" w:rsidP="001B147E">
      <w:pPr>
        <w:spacing w:after="0" w:line="240" w:lineRule="auto"/>
      </w:pPr>
      <w:r>
        <w:separator/>
      </w:r>
    </w:p>
  </w:endnote>
  <w:endnote w:type="continuationSeparator" w:id="0">
    <w:p w14:paraId="32FED11B" w14:textId="77777777" w:rsidR="00343515" w:rsidRDefault="00343515" w:rsidP="001B1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FA96E" w14:textId="77777777" w:rsidR="00343515" w:rsidRDefault="00343515" w:rsidP="001B147E">
      <w:pPr>
        <w:spacing w:after="0" w:line="240" w:lineRule="auto"/>
      </w:pPr>
      <w:r>
        <w:separator/>
      </w:r>
    </w:p>
  </w:footnote>
  <w:footnote w:type="continuationSeparator" w:id="0">
    <w:p w14:paraId="2332CA30" w14:textId="77777777" w:rsidR="00343515" w:rsidRDefault="00343515" w:rsidP="001B147E">
      <w:pPr>
        <w:spacing w:after="0" w:line="240" w:lineRule="auto"/>
      </w:pPr>
      <w:r>
        <w:continuationSeparator/>
      </w:r>
    </w:p>
  </w:footnote>
  <w:footnote w:id="1">
    <w:p w14:paraId="2E18B085" w14:textId="73AF9688" w:rsidR="002856D9" w:rsidRDefault="002856D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72835">
        <w:rPr>
          <w:sz w:val="20"/>
          <w:szCs w:val="20"/>
        </w:rPr>
        <w:t>Although the Direct Analysis Method is based on second-order elastic analysis, MASTAN2 only provides acce</w:t>
      </w:r>
      <w:r>
        <w:rPr>
          <w:sz w:val="20"/>
          <w:szCs w:val="20"/>
        </w:rPr>
        <w:t xml:space="preserve">ss to the stiffness reduction </w:t>
      </w:r>
      <w:r w:rsidRPr="004F5DB1">
        <w:rPr>
          <w:rFonts w:ascii="Symbol" w:hAnsi="Symbol"/>
          <w:sz w:val="20"/>
          <w:szCs w:val="20"/>
        </w:rPr>
        <w:t></w:t>
      </w:r>
      <w:r w:rsidRPr="004F5DB1">
        <w:rPr>
          <w:i/>
          <w:sz w:val="20"/>
          <w:szCs w:val="20"/>
          <w:vertAlign w:val="subscript"/>
        </w:rPr>
        <w:t>b</w:t>
      </w:r>
      <w:r w:rsidRPr="00072835">
        <w:rPr>
          <w:sz w:val="20"/>
          <w:szCs w:val="20"/>
        </w:rPr>
        <w:t xml:space="preserve"> factor in its second-order inelastic analysis feature.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8A7E" w14:textId="77777777" w:rsidR="002856D9" w:rsidRDefault="002856D9" w:rsidP="00F5183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9406E8" w14:textId="77777777" w:rsidR="002856D9" w:rsidRDefault="002856D9" w:rsidP="00F5183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8EB52" w14:textId="77777777" w:rsidR="002856D9" w:rsidRPr="00F51830" w:rsidRDefault="002856D9" w:rsidP="00F51830">
    <w:pPr>
      <w:pStyle w:val="Header"/>
      <w:framePr w:wrap="around" w:vAnchor="text" w:hAnchor="margin" w:xAlign="right" w:y="1"/>
      <w:rPr>
        <w:rStyle w:val="PageNumber"/>
        <w:sz w:val="16"/>
        <w:szCs w:val="16"/>
      </w:rPr>
    </w:pPr>
    <w:r w:rsidRPr="00F51830">
      <w:rPr>
        <w:rStyle w:val="PageNumber"/>
        <w:sz w:val="16"/>
        <w:szCs w:val="16"/>
      </w:rPr>
      <w:fldChar w:fldCharType="begin"/>
    </w:r>
    <w:r w:rsidRPr="00F51830">
      <w:rPr>
        <w:rStyle w:val="PageNumber"/>
        <w:sz w:val="16"/>
        <w:szCs w:val="16"/>
      </w:rPr>
      <w:instrText xml:space="preserve">PAGE  </w:instrText>
    </w:r>
    <w:r w:rsidRPr="00F51830">
      <w:rPr>
        <w:rStyle w:val="PageNumber"/>
        <w:sz w:val="16"/>
        <w:szCs w:val="16"/>
      </w:rPr>
      <w:fldChar w:fldCharType="separate"/>
    </w:r>
    <w:r w:rsidR="00A367CB">
      <w:rPr>
        <w:rStyle w:val="PageNumber"/>
        <w:noProof/>
        <w:sz w:val="16"/>
        <w:szCs w:val="16"/>
      </w:rPr>
      <w:t>2</w:t>
    </w:r>
    <w:r w:rsidRPr="00F51830">
      <w:rPr>
        <w:rStyle w:val="PageNumber"/>
        <w:sz w:val="16"/>
        <w:szCs w:val="16"/>
      </w:rPr>
      <w:fldChar w:fldCharType="end"/>
    </w:r>
  </w:p>
  <w:p w14:paraId="74C26378" w14:textId="4944EEFF" w:rsidR="002856D9" w:rsidRPr="007551AE" w:rsidRDefault="002856D9" w:rsidP="00F51830">
    <w:pPr>
      <w:pStyle w:val="Header"/>
      <w:ind w:right="360"/>
      <w:rPr>
        <w:sz w:val="16"/>
        <w:szCs w:val="16"/>
      </w:rPr>
    </w:pPr>
    <w:r w:rsidRPr="000D7E71">
      <w:rPr>
        <w:sz w:val="16"/>
        <w:szCs w:val="16"/>
      </w:rPr>
      <w:t>L</w:t>
    </w:r>
    <w:r>
      <w:rPr>
        <w:sz w:val="16"/>
        <w:szCs w:val="16"/>
      </w:rPr>
      <w:t>earning Module Number 9</w:t>
    </w: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66534"/>
    <w:multiLevelType w:val="hybridMultilevel"/>
    <w:tmpl w:val="969C8A2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307C"/>
    <w:multiLevelType w:val="hybridMultilevel"/>
    <w:tmpl w:val="BBB810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F20FA"/>
    <w:multiLevelType w:val="hybridMultilevel"/>
    <w:tmpl w:val="9BD0E2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12B9F"/>
    <w:multiLevelType w:val="hybridMultilevel"/>
    <w:tmpl w:val="39D88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63D50"/>
    <w:multiLevelType w:val="hybridMultilevel"/>
    <w:tmpl w:val="D15C65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A5DFB"/>
    <w:multiLevelType w:val="hybridMultilevel"/>
    <w:tmpl w:val="C7D85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D321D0"/>
    <w:multiLevelType w:val="hybridMultilevel"/>
    <w:tmpl w:val="BC3009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D046A"/>
    <w:multiLevelType w:val="hybridMultilevel"/>
    <w:tmpl w:val="20D044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04DEE"/>
    <w:multiLevelType w:val="hybridMultilevel"/>
    <w:tmpl w:val="E37A55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7A1D9C"/>
    <w:multiLevelType w:val="hybridMultilevel"/>
    <w:tmpl w:val="4E4067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D62F75"/>
    <w:multiLevelType w:val="hybridMultilevel"/>
    <w:tmpl w:val="958ED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084578">
    <w:abstractNumId w:val="5"/>
  </w:num>
  <w:num w:numId="2" w16cid:durableId="994144636">
    <w:abstractNumId w:val="4"/>
  </w:num>
  <w:num w:numId="3" w16cid:durableId="702681100">
    <w:abstractNumId w:val="2"/>
  </w:num>
  <w:num w:numId="4" w16cid:durableId="1393307397">
    <w:abstractNumId w:val="10"/>
  </w:num>
  <w:num w:numId="5" w16cid:durableId="200090356">
    <w:abstractNumId w:val="8"/>
  </w:num>
  <w:num w:numId="6" w16cid:durableId="1718504271">
    <w:abstractNumId w:val="0"/>
  </w:num>
  <w:num w:numId="7" w16cid:durableId="78991217">
    <w:abstractNumId w:val="6"/>
  </w:num>
  <w:num w:numId="8" w16cid:durableId="801272258">
    <w:abstractNumId w:val="7"/>
  </w:num>
  <w:num w:numId="9" w16cid:durableId="754787351">
    <w:abstractNumId w:val="1"/>
  </w:num>
  <w:num w:numId="10" w16cid:durableId="367879038">
    <w:abstractNumId w:val="3"/>
  </w:num>
  <w:num w:numId="11" w16cid:durableId="70991357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7D"/>
    <w:rsid w:val="00007852"/>
    <w:rsid w:val="000329E8"/>
    <w:rsid w:val="00040091"/>
    <w:rsid w:val="00045C4B"/>
    <w:rsid w:val="00050E29"/>
    <w:rsid w:val="00072835"/>
    <w:rsid w:val="0007479B"/>
    <w:rsid w:val="00075879"/>
    <w:rsid w:val="00096EB2"/>
    <w:rsid w:val="000975F3"/>
    <w:rsid w:val="000A0751"/>
    <w:rsid w:val="000A1CC3"/>
    <w:rsid w:val="000A31B8"/>
    <w:rsid w:val="000A68F7"/>
    <w:rsid w:val="000B4A5D"/>
    <w:rsid w:val="000C3AA0"/>
    <w:rsid w:val="000D0ABC"/>
    <w:rsid w:val="000D2E7D"/>
    <w:rsid w:val="000D386B"/>
    <w:rsid w:val="000D48FE"/>
    <w:rsid w:val="000D51D8"/>
    <w:rsid w:val="000F6702"/>
    <w:rsid w:val="001070AE"/>
    <w:rsid w:val="00107690"/>
    <w:rsid w:val="0011161F"/>
    <w:rsid w:val="001154C9"/>
    <w:rsid w:val="00115E09"/>
    <w:rsid w:val="001440A6"/>
    <w:rsid w:val="00150818"/>
    <w:rsid w:val="00152911"/>
    <w:rsid w:val="001713E5"/>
    <w:rsid w:val="00171C42"/>
    <w:rsid w:val="00172C02"/>
    <w:rsid w:val="00192A63"/>
    <w:rsid w:val="001A32FD"/>
    <w:rsid w:val="001A4F72"/>
    <w:rsid w:val="001B0442"/>
    <w:rsid w:val="001B147E"/>
    <w:rsid w:val="001B2511"/>
    <w:rsid w:val="001B65B2"/>
    <w:rsid w:val="001C7B12"/>
    <w:rsid w:val="001D5D07"/>
    <w:rsid w:val="001D66A2"/>
    <w:rsid w:val="001E5C05"/>
    <w:rsid w:val="001F105E"/>
    <w:rsid w:val="001F283F"/>
    <w:rsid w:val="001F35E6"/>
    <w:rsid w:val="00200AFC"/>
    <w:rsid w:val="00202ED3"/>
    <w:rsid w:val="002063A4"/>
    <w:rsid w:val="00216819"/>
    <w:rsid w:val="0022483E"/>
    <w:rsid w:val="00224F30"/>
    <w:rsid w:val="00244413"/>
    <w:rsid w:val="00265ABC"/>
    <w:rsid w:val="002727C5"/>
    <w:rsid w:val="00274B50"/>
    <w:rsid w:val="00280CA3"/>
    <w:rsid w:val="002835BA"/>
    <w:rsid w:val="0028434C"/>
    <w:rsid w:val="002845F2"/>
    <w:rsid w:val="002856D9"/>
    <w:rsid w:val="0028633B"/>
    <w:rsid w:val="00286443"/>
    <w:rsid w:val="00286ACF"/>
    <w:rsid w:val="002A685F"/>
    <w:rsid w:val="002B5F27"/>
    <w:rsid w:val="002C22E1"/>
    <w:rsid w:val="002C69E2"/>
    <w:rsid w:val="002E1C19"/>
    <w:rsid w:val="002E2B66"/>
    <w:rsid w:val="002E3E42"/>
    <w:rsid w:val="002E4BB0"/>
    <w:rsid w:val="002F32CE"/>
    <w:rsid w:val="00310B21"/>
    <w:rsid w:val="0031414B"/>
    <w:rsid w:val="00326A31"/>
    <w:rsid w:val="00336C8E"/>
    <w:rsid w:val="003404AC"/>
    <w:rsid w:val="00343515"/>
    <w:rsid w:val="00347488"/>
    <w:rsid w:val="003673BC"/>
    <w:rsid w:val="00371CF4"/>
    <w:rsid w:val="003770F5"/>
    <w:rsid w:val="0038193C"/>
    <w:rsid w:val="0039215C"/>
    <w:rsid w:val="003A1D6D"/>
    <w:rsid w:val="003A261B"/>
    <w:rsid w:val="003C1531"/>
    <w:rsid w:val="003C6169"/>
    <w:rsid w:val="003C6317"/>
    <w:rsid w:val="003D03A9"/>
    <w:rsid w:val="003D5417"/>
    <w:rsid w:val="003D7621"/>
    <w:rsid w:val="003F23FB"/>
    <w:rsid w:val="00421161"/>
    <w:rsid w:val="00425B2B"/>
    <w:rsid w:val="00435DDC"/>
    <w:rsid w:val="00436016"/>
    <w:rsid w:val="00443841"/>
    <w:rsid w:val="00451F81"/>
    <w:rsid w:val="0046518A"/>
    <w:rsid w:val="00465C78"/>
    <w:rsid w:val="004729CF"/>
    <w:rsid w:val="004A2911"/>
    <w:rsid w:val="004B3E07"/>
    <w:rsid w:val="004B61FC"/>
    <w:rsid w:val="004B632F"/>
    <w:rsid w:val="004F59BE"/>
    <w:rsid w:val="004F5DB1"/>
    <w:rsid w:val="005016AE"/>
    <w:rsid w:val="00505820"/>
    <w:rsid w:val="00505C85"/>
    <w:rsid w:val="00506A76"/>
    <w:rsid w:val="00512B53"/>
    <w:rsid w:val="00513B1B"/>
    <w:rsid w:val="0051471B"/>
    <w:rsid w:val="00533276"/>
    <w:rsid w:val="005433DD"/>
    <w:rsid w:val="00545E83"/>
    <w:rsid w:val="00552846"/>
    <w:rsid w:val="00552D24"/>
    <w:rsid w:val="00555BFD"/>
    <w:rsid w:val="00562B27"/>
    <w:rsid w:val="005764BE"/>
    <w:rsid w:val="00580CB6"/>
    <w:rsid w:val="00581503"/>
    <w:rsid w:val="0058198D"/>
    <w:rsid w:val="005A4EFE"/>
    <w:rsid w:val="005B14CC"/>
    <w:rsid w:val="005B5F80"/>
    <w:rsid w:val="005B7D29"/>
    <w:rsid w:val="005C20F0"/>
    <w:rsid w:val="005C5F48"/>
    <w:rsid w:val="005D3ED7"/>
    <w:rsid w:val="005F329C"/>
    <w:rsid w:val="005F6F0B"/>
    <w:rsid w:val="00603A77"/>
    <w:rsid w:val="006145BC"/>
    <w:rsid w:val="00642A47"/>
    <w:rsid w:val="006443E6"/>
    <w:rsid w:val="006530C3"/>
    <w:rsid w:val="00665E5A"/>
    <w:rsid w:val="006762C4"/>
    <w:rsid w:val="00676D5A"/>
    <w:rsid w:val="00691ACF"/>
    <w:rsid w:val="0069458E"/>
    <w:rsid w:val="006A0AC6"/>
    <w:rsid w:val="006B287E"/>
    <w:rsid w:val="006B5540"/>
    <w:rsid w:val="006C54CF"/>
    <w:rsid w:val="006D1FC7"/>
    <w:rsid w:val="006D4790"/>
    <w:rsid w:val="006E1A05"/>
    <w:rsid w:val="006E4933"/>
    <w:rsid w:val="006E55A9"/>
    <w:rsid w:val="006F1303"/>
    <w:rsid w:val="00705A5D"/>
    <w:rsid w:val="00705EC2"/>
    <w:rsid w:val="00706189"/>
    <w:rsid w:val="00710F57"/>
    <w:rsid w:val="00714BA0"/>
    <w:rsid w:val="00714CAF"/>
    <w:rsid w:val="00727EA9"/>
    <w:rsid w:val="00727F2B"/>
    <w:rsid w:val="00733563"/>
    <w:rsid w:val="00742CBB"/>
    <w:rsid w:val="00751929"/>
    <w:rsid w:val="007537F1"/>
    <w:rsid w:val="007551AE"/>
    <w:rsid w:val="00756ECC"/>
    <w:rsid w:val="00770EE1"/>
    <w:rsid w:val="00781789"/>
    <w:rsid w:val="00783388"/>
    <w:rsid w:val="0078587E"/>
    <w:rsid w:val="00792C9A"/>
    <w:rsid w:val="0079657A"/>
    <w:rsid w:val="007A15A2"/>
    <w:rsid w:val="007A2236"/>
    <w:rsid w:val="007D4D07"/>
    <w:rsid w:val="007D5B49"/>
    <w:rsid w:val="007E410A"/>
    <w:rsid w:val="007E500A"/>
    <w:rsid w:val="007F10FF"/>
    <w:rsid w:val="00806371"/>
    <w:rsid w:val="00807FD8"/>
    <w:rsid w:val="00810DFA"/>
    <w:rsid w:val="00815932"/>
    <w:rsid w:val="0083591C"/>
    <w:rsid w:val="00884036"/>
    <w:rsid w:val="008945B2"/>
    <w:rsid w:val="00894737"/>
    <w:rsid w:val="008A304C"/>
    <w:rsid w:val="008C7BFC"/>
    <w:rsid w:val="008D0B13"/>
    <w:rsid w:val="008D53A5"/>
    <w:rsid w:val="008E354F"/>
    <w:rsid w:val="008F69FB"/>
    <w:rsid w:val="00902F45"/>
    <w:rsid w:val="00920C8B"/>
    <w:rsid w:val="009309CD"/>
    <w:rsid w:val="009320B4"/>
    <w:rsid w:val="00940714"/>
    <w:rsid w:val="009428DA"/>
    <w:rsid w:val="009456E5"/>
    <w:rsid w:val="00946312"/>
    <w:rsid w:val="0095498A"/>
    <w:rsid w:val="00954CA5"/>
    <w:rsid w:val="00956280"/>
    <w:rsid w:val="00982F3A"/>
    <w:rsid w:val="00985D69"/>
    <w:rsid w:val="009B1BDD"/>
    <w:rsid w:val="009B286C"/>
    <w:rsid w:val="009B652F"/>
    <w:rsid w:val="009B68FD"/>
    <w:rsid w:val="009B690F"/>
    <w:rsid w:val="009C024F"/>
    <w:rsid w:val="009D57F4"/>
    <w:rsid w:val="009E0E2D"/>
    <w:rsid w:val="009E5BA3"/>
    <w:rsid w:val="009F5080"/>
    <w:rsid w:val="009F6693"/>
    <w:rsid w:val="009F7931"/>
    <w:rsid w:val="00A1483B"/>
    <w:rsid w:val="00A2210B"/>
    <w:rsid w:val="00A2697F"/>
    <w:rsid w:val="00A26DDD"/>
    <w:rsid w:val="00A3495C"/>
    <w:rsid w:val="00A367CB"/>
    <w:rsid w:val="00A40C49"/>
    <w:rsid w:val="00A41406"/>
    <w:rsid w:val="00A54B00"/>
    <w:rsid w:val="00A62D3A"/>
    <w:rsid w:val="00A66EFA"/>
    <w:rsid w:val="00A709C0"/>
    <w:rsid w:val="00A72B4E"/>
    <w:rsid w:val="00A74B73"/>
    <w:rsid w:val="00A7740C"/>
    <w:rsid w:val="00A80221"/>
    <w:rsid w:val="00AA51D9"/>
    <w:rsid w:val="00AB2C2D"/>
    <w:rsid w:val="00AB6473"/>
    <w:rsid w:val="00AC3698"/>
    <w:rsid w:val="00AC7DD6"/>
    <w:rsid w:val="00AD0909"/>
    <w:rsid w:val="00AD5F4A"/>
    <w:rsid w:val="00B07039"/>
    <w:rsid w:val="00B10D0A"/>
    <w:rsid w:val="00B119CD"/>
    <w:rsid w:val="00B11AE7"/>
    <w:rsid w:val="00B17A78"/>
    <w:rsid w:val="00B20A22"/>
    <w:rsid w:val="00B23AD5"/>
    <w:rsid w:val="00B35873"/>
    <w:rsid w:val="00B47185"/>
    <w:rsid w:val="00B60619"/>
    <w:rsid w:val="00B6119B"/>
    <w:rsid w:val="00B64571"/>
    <w:rsid w:val="00B67299"/>
    <w:rsid w:val="00B713A5"/>
    <w:rsid w:val="00B85BAD"/>
    <w:rsid w:val="00B900E5"/>
    <w:rsid w:val="00B97F52"/>
    <w:rsid w:val="00BA3759"/>
    <w:rsid w:val="00BC6082"/>
    <w:rsid w:val="00BF0927"/>
    <w:rsid w:val="00BF27CE"/>
    <w:rsid w:val="00C1220E"/>
    <w:rsid w:val="00C2338A"/>
    <w:rsid w:val="00C249AE"/>
    <w:rsid w:val="00C27211"/>
    <w:rsid w:val="00C44B01"/>
    <w:rsid w:val="00C5561D"/>
    <w:rsid w:val="00C60DD4"/>
    <w:rsid w:val="00C62176"/>
    <w:rsid w:val="00C624AF"/>
    <w:rsid w:val="00C653E7"/>
    <w:rsid w:val="00C65EB6"/>
    <w:rsid w:val="00C81F18"/>
    <w:rsid w:val="00C96CD9"/>
    <w:rsid w:val="00CA3D0B"/>
    <w:rsid w:val="00CC012D"/>
    <w:rsid w:val="00CD3B9D"/>
    <w:rsid w:val="00D01C73"/>
    <w:rsid w:val="00D103C8"/>
    <w:rsid w:val="00D12897"/>
    <w:rsid w:val="00D14792"/>
    <w:rsid w:val="00D15C84"/>
    <w:rsid w:val="00D17DB8"/>
    <w:rsid w:val="00D22900"/>
    <w:rsid w:val="00D257A5"/>
    <w:rsid w:val="00D31407"/>
    <w:rsid w:val="00D42EC7"/>
    <w:rsid w:val="00D459F1"/>
    <w:rsid w:val="00D5633D"/>
    <w:rsid w:val="00D71753"/>
    <w:rsid w:val="00D956C7"/>
    <w:rsid w:val="00D97A97"/>
    <w:rsid w:val="00DA28CA"/>
    <w:rsid w:val="00DC2F26"/>
    <w:rsid w:val="00DD6977"/>
    <w:rsid w:val="00E07A88"/>
    <w:rsid w:val="00E2524C"/>
    <w:rsid w:val="00E319A9"/>
    <w:rsid w:val="00E3208F"/>
    <w:rsid w:val="00E3547B"/>
    <w:rsid w:val="00E37A7E"/>
    <w:rsid w:val="00E464B6"/>
    <w:rsid w:val="00E527A1"/>
    <w:rsid w:val="00E567B0"/>
    <w:rsid w:val="00E62DF1"/>
    <w:rsid w:val="00E82948"/>
    <w:rsid w:val="00E82ABF"/>
    <w:rsid w:val="00E95DE7"/>
    <w:rsid w:val="00E96224"/>
    <w:rsid w:val="00EA3BE2"/>
    <w:rsid w:val="00EA7EA9"/>
    <w:rsid w:val="00EE07E6"/>
    <w:rsid w:val="00EF774C"/>
    <w:rsid w:val="00F01747"/>
    <w:rsid w:val="00F057BA"/>
    <w:rsid w:val="00F13D72"/>
    <w:rsid w:val="00F150F5"/>
    <w:rsid w:val="00F27F7D"/>
    <w:rsid w:val="00F37A72"/>
    <w:rsid w:val="00F40C2A"/>
    <w:rsid w:val="00F47783"/>
    <w:rsid w:val="00F51830"/>
    <w:rsid w:val="00F6438A"/>
    <w:rsid w:val="00F71503"/>
    <w:rsid w:val="00F919A7"/>
    <w:rsid w:val="00FA0DD3"/>
    <w:rsid w:val="00FA3243"/>
    <w:rsid w:val="00FB22F4"/>
    <w:rsid w:val="00FC4ABA"/>
    <w:rsid w:val="00FE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62B900"/>
  <w15:docId w15:val="{00DB5FF2-7389-EB49-A8AE-2FF1004BD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F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4C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B25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B1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47E"/>
  </w:style>
  <w:style w:type="paragraph" w:styleId="Footer">
    <w:name w:val="footer"/>
    <w:basedOn w:val="Normal"/>
    <w:link w:val="FooterChar"/>
    <w:uiPriority w:val="99"/>
    <w:unhideWhenUsed/>
    <w:rsid w:val="001B14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47E"/>
  </w:style>
  <w:style w:type="character" w:styleId="PlaceholderText">
    <w:name w:val="Placeholder Text"/>
    <w:basedOn w:val="DefaultParagraphFont"/>
    <w:uiPriority w:val="99"/>
    <w:semiHidden/>
    <w:rsid w:val="00C653E7"/>
    <w:rPr>
      <w:color w:val="808080"/>
    </w:rPr>
  </w:style>
  <w:style w:type="table" w:styleId="TableGrid">
    <w:name w:val="Table Grid"/>
    <w:basedOn w:val="TableNormal"/>
    <w:uiPriority w:val="59"/>
    <w:rsid w:val="000A0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F51830"/>
  </w:style>
  <w:style w:type="paragraph" w:styleId="FootnoteText">
    <w:name w:val="footnote text"/>
    <w:basedOn w:val="Normal"/>
    <w:link w:val="FootnoteTextChar"/>
    <w:uiPriority w:val="99"/>
    <w:unhideWhenUsed/>
    <w:rsid w:val="0007283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72835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07283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F66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Poda7uKXAJQ" TargetMode="External"/><Relationship Id="rId13" Type="http://schemas.openxmlformats.org/officeDocument/2006/relationships/hyperlink" Target="https://www.aisc.org/publications/steel-standards/aisc-360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youtube.com/watch?v=vS67MT0M1PQ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m8ZXM02Cbu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youtube.com/watch?v=OTL3sx4W9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kqcPlDvw95U" TargetMode="External"/><Relationship Id="rId14" Type="http://schemas.openxmlformats.org/officeDocument/2006/relationships/hyperlink" Target="http://www.mastan2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Bucknell University</Company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</dc:creator>
  <cp:keywords/>
  <dc:description/>
  <cp:lastModifiedBy>Ron Ziemian</cp:lastModifiedBy>
  <cp:revision>3</cp:revision>
  <cp:lastPrinted>2025-04-16T15:05:00Z</cp:lastPrinted>
  <dcterms:created xsi:type="dcterms:W3CDTF">2025-08-29T15:26:00Z</dcterms:created>
  <dcterms:modified xsi:type="dcterms:W3CDTF">2025-08-29T21:08:00Z</dcterms:modified>
</cp:coreProperties>
</file>